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9BC7" w14:textId="77777777" w:rsidR="001C1FA5" w:rsidRPr="00672015" w:rsidRDefault="001C1FA5" w:rsidP="00227A61">
      <w:pPr>
        <w:spacing w:after="0" w:line="240" w:lineRule="auto"/>
        <w:ind w:right="278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210276F0" w14:textId="0B5BAB84" w:rsidR="0077423A" w:rsidRPr="00672015" w:rsidRDefault="00CE7328" w:rsidP="00227A61">
      <w:pPr>
        <w:spacing w:after="0" w:line="240" w:lineRule="auto"/>
        <w:ind w:right="278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67201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 </w:t>
      </w:r>
      <w:r w:rsidR="00227A61" w:rsidRPr="00672015">
        <w:rPr>
          <w:rFonts w:asciiTheme="minorHAnsi" w:hAnsiTheme="minorHAnsi" w:cstheme="minorHAnsi"/>
          <w:b/>
          <w:color w:val="auto"/>
          <w:sz w:val="28"/>
          <w:szCs w:val="28"/>
        </w:rPr>
        <w:t>Zmluva o</w:t>
      </w:r>
      <w:r w:rsidR="00DE74C4" w:rsidRPr="00672015">
        <w:rPr>
          <w:rFonts w:asciiTheme="minorHAnsi" w:hAnsiTheme="minorHAnsi" w:cstheme="minorHAnsi"/>
          <w:b/>
          <w:color w:val="auto"/>
          <w:sz w:val="28"/>
          <w:szCs w:val="28"/>
        </w:rPr>
        <w:t> </w:t>
      </w:r>
      <w:r w:rsidR="00227A61" w:rsidRPr="00672015">
        <w:rPr>
          <w:rFonts w:asciiTheme="minorHAnsi" w:hAnsiTheme="minorHAnsi" w:cstheme="minorHAnsi"/>
          <w:b/>
          <w:color w:val="auto"/>
          <w:sz w:val="28"/>
          <w:szCs w:val="28"/>
        </w:rPr>
        <w:t>dielo</w:t>
      </w:r>
    </w:p>
    <w:p w14:paraId="52D684F1" w14:textId="77777777" w:rsidR="00DE74C4" w:rsidRPr="00672015" w:rsidRDefault="00DE74C4" w:rsidP="00227A61">
      <w:pPr>
        <w:spacing w:after="0" w:line="240" w:lineRule="auto"/>
        <w:ind w:right="278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4619A3CC" w14:textId="1B71E3D9" w:rsidR="00E92907" w:rsidRPr="00672015" w:rsidRDefault="00227A61" w:rsidP="00B37391">
      <w:pPr>
        <w:pStyle w:val="nadpisa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72015">
        <w:rPr>
          <w:rFonts w:asciiTheme="minorHAnsi" w:hAnsiTheme="minorHAnsi" w:cstheme="minorHAnsi"/>
          <w:b/>
          <w:bCs/>
          <w:sz w:val="20"/>
          <w:szCs w:val="20"/>
        </w:rPr>
        <w:t xml:space="preserve">uzavretá podľa § 536 </w:t>
      </w:r>
      <w:r w:rsidR="005B4803" w:rsidRPr="00672015">
        <w:rPr>
          <w:rFonts w:asciiTheme="minorHAnsi" w:hAnsiTheme="minorHAnsi" w:cstheme="minorHAnsi"/>
          <w:b/>
          <w:sz w:val="20"/>
          <w:szCs w:val="20"/>
        </w:rPr>
        <w:t xml:space="preserve">zákona </w:t>
      </w:r>
      <w:r w:rsidR="00E92907" w:rsidRPr="00672015">
        <w:rPr>
          <w:rFonts w:asciiTheme="minorHAnsi" w:hAnsiTheme="minorHAnsi" w:cstheme="minorHAnsi"/>
          <w:b/>
          <w:sz w:val="20"/>
          <w:szCs w:val="20"/>
        </w:rPr>
        <w:t>č. 513/1991 Zb.</w:t>
      </w:r>
      <w:r w:rsidR="005B4803" w:rsidRPr="0067201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92907" w:rsidRPr="00672015">
        <w:rPr>
          <w:rFonts w:asciiTheme="minorHAnsi" w:hAnsiTheme="minorHAnsi" w:cstheme="minorHAnsi"/>
          <w:b/>
          <w:sz w:val="20"/>
          <w:szCs w:val="20"/>
        </w:rPr>
        <w:t>Obchodného zákonníka v znení neskorších predpisov</w:t>
      </w:r>
    </w:p>
    <w:p w14:paraId="7D69DED0" w14:textId="77777777" w:rsidR="00583E2E" w:rsidRPr="00672015" w:rsidRDefault="00583E2E" w:rsidP="00227A61">
      <w:pPr>
        <w:pStyle w:val="nadpisa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672015">
        <w:rPr>
          <w:rFonts w:asciiTheme="minorHAnsi" w:hAnsiTheme="minorHAnsi" w:cstheme="minorHAnsi"/>
          <w:sz w:val="18"/>
          <w:szCs w:val="18"/>
        </w:rPr>
        <w:t>(</w:t>
      </w:r>
      <w:r w:rsidR="00B66C21" w:rsidRPr="00672015">
        <w:rPr>
          <w:rFonts w:asciiTheme="minorHAnsi" w:hAnsiTheme="minorHAnsi" w:cstheme="minorHAnsi"/>
          <w:sz w:val="18"/>
          <w:szCs w:val="18"/>
        </w:rPr>
        <w:t>ď</w:t>
      </w:r>
      <w:r w:rsidRPr="00672015">
        <w:rPr>
          <w:rFonts w:asciiTheme="minorHAnsi" w:hAnsiTheme="minorHAnsi" w:cstheme="minorHAnsi"/>
          <w:sz w:val="18"/>
          <w:szCs w:val="18"/>
        </w:rPr>
        <w:t>a</w:t>
      </w:r>
      <w:r w:rsidR="00B66C21" w:rsidRPr="00672015">
        <w:rPr>
          <w:rFonts w:asciiTheme="minorHAnsi" w:hAnsiTheme="minorHAnsi" w:cstheme="minorHAnsi"/>
          <w:sz w:val="18"/>
          <w:szCs w:val="18"/>
        </w:rPr>
        <w:t>l</w:t>
      </w:r>
      <w:r w:rsidRPr="00672015">
        <w:rPr>
          <w:rFonts w:asciiTheme="minorHAnsi" w:hAnsiTheme="minorHAnsi" w:cstheme="minorHAnsi"/>
          <w:sz w:val="18"/>
          <w:szCs w:val="18"/>
        </w:rPr>
        <w:t>ej ako „</w:t>
      </w:r>
      <w:r w:rsidR="00227A61" w:rsidRPr="00672015">
        <w:rPr>
          <w:rFonts w:asciiTheme="minorHAnsi" w:hAnsiTheme="minorHAnsi" w:cstheme="minorHAnsi"/>
          <w:sz w:val="18"/>
          <w:szCs w:val="18"/>
        </w:rPr>
        <w:t>zmluva</w:t>
      </w:r>
      <w:r w:rsidRPr="00672015">
        <w:rPr>
          <w:rFonts w:asciiTheme="minorHAnsi" w:hAnsiTheme="minorHAnsi" w:cstheme="minorHAnsi"/>
          <w:sz w:val="18"/>
          <w:szCs w:val="18"/>
        </w:rPr>
        <w:t>“)</w:t>
      </w:r>
    </w:p>
    <w:p w14:paraId="71DD3C68" w14:textId="77777777" w:rsidR="005C68FA" w:rsidRPr="00672015" w:rsidRDefault="005C68FA" w:rsidP="00227A61">
      <w:pPr>
        <w:spacing w:after="0" w:line="240" w:lineRule="auto"/>
        <w:ind w:right="278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29742212" w14:textId="0CA545C3" w:rsidR="00E92907" w:rsidRPr="00672015" w:rsidRDefault="00227A61" w:rsidP="00E92907">
      <w:pPr>
        <w:spacing w:after="0" w:line="240" w:lineRule="auto"/>
        <w:ind w:left="1410" w:hanging="1410"/>
        <w:rPr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color w:val="auto"/>
          <w:sz w:val="20"/>
          <w:szCs w:val="20"/>
        </w:rPr>
        <w:t>Zhotovi</w:t>
      </w:r>
      <w:r w:rsidR="00583E2E" w:rsidRPr="00672015">
        <w:rPr>
          <w:rFonts w:asciiTheme="minorHAnsi" w:hAnsiTheme="minorHAnsi" w:cstheme="minorHAnsi"/>
          <w:color w:val="auto"/>
          <w:sz w:val="20"/>
          <w:szCs w:val="20"/>
        </w:rPr>
        <w:t>teľ:</w:t>
      </w:r>
      <w:r w:rsidR="00583E2E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>Názov:</w:t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44137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15264C" w:rsidRPr="00672015">
        <w:rPr>
          <w:rFonts w:asciiTheme="minorHAnsi" w:hAnsiTheme="minorHAnsi" w:cstheme="minorHAnsi"/>
          <w:b/>
          <w:bCs/>
          <w:color w:val="auto"/>
          <w:sz w:val="20"/>
          <w:szCs w:val="20"/>
        </w:rPr>
        <w:t>obec Štefanová</w:t>
      </w:r>
      <w:r w:rsidRPr="00672015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br/>
        <w:t xml:space="preserve">Sídlo: </w:t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44137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15264C" w:rsidRPr="00672015">
        <w:rPr>
          <w:rFonts w:asciiTheme="minorHAnsi" w:hAnsiTheme="minorHAnsi" w:cstheme="minorHAnsi"/>
          <w:color w:val="auto"/>
          <w:sz w:val="20"/>
          <w:szCs w:val="20"/>
        </w:rPr>
        <w:t>Štefanová 100</w:t>
      </w:r>
      <w:r w:rsidR="00771048"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, 900 86 </w:t>
      </w:r>
      <w:r w:rsidR="0015264C" w:rsidRPr="00672015">
        <w:rPr>
          <w:rFonts w:asciiTheme="minorHAnsi" w:hAnsiTheme="minorHAnsi" w:cstheme="minorHAnsi"/>
          <w:color w:val="auto"/>
          <w:sz w:val="20"/>
          <w:szCs w:val="20"/>
        </w:rPr>
        <w:t>Štefanová</w:t>
      </w:r>
    </w:p>
    <w:p w14:paraId="7AAD6316" w14:textId="580FB7BD" w:rsidR="00E92907" w:rsidRPr="00672015" w:rsidRDefault="00227A61" w:rsidP="00E92907">
      <w:pPr>
        <w:spacing w:after="0" w:line="240" w:lineRule="auto"/>
        <w:ind w:left="1410" w:firstLine="6"/>
        <w:rPr>
          <w:color w:val="auto"/>
          <w:sz w:val="20"/>
          <w:szCs w:val="20"/>
          <w:highlight w:val="yellow"/>
        </w:rPr>
      </w:pPr>
      <w:r w:rsidRPr="00672015">
        <w:rPr>
          <w:rFonts w:asciiTheme="minorHAnsi" w:hAnsiTheme="minorHAnsi" w:cstheme="minorHAnsi"/>
          <w:color w:val="auto"/>
          <w:sz w:val="20"/>
          <w:szCs w:val="20"/>
        </w:rPr>
        <w:t>zastúpená:</w:t>
      </w:r>
      <w:r w:rsidR="0044137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4137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842CD7"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Viliam </w:t>
      </w:r>
      <w:proofErr w:type="spellStart"/>
      <w:r w:rsidR="00842CD7" w:rsidRPr="00672015">
        <w:rPr>
          <w:rFonts w:asciiTheme="minorHAnsi" w:hAnsiTheme="minorHAnsi" w:cstheme="minorHAnsi"/>
          <w:color w:val="auto"/>
          <w:sz w:val="20"/>
          <w:szCs w:val="20"/>
        </w:rPr>
        <w:t>Tekula</w:t>
      </w:r>
      <w:proofErr w:type="spellEnd"/>
      <w:r w:rsidR="00842CD7" w:rsidRPr="00672015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771048"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42CD7" w:rsidRPr="00672015">
        <w:rPr>
          <w:rFonts w:asciiTheme="minorHAnsi" w:hAnsiTheme="minorHAnsi" w:cstheme="minorHAnsi"/>
          <w:color w:val="auto"/>
          <w:sz w:val="20"/>
          <w:szCs w:val="20"/>
        </w:rPr>
        <w:t>starosta</w:t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br/>
        <w:t xml:space="preserve">IČO: </w:t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E4231F" w:rsidRPr="00672015">
        <w:rPr>
          <w:rFonts w:asciiTheme="minorHAnsi" w:hAnsiTheme="minorHAnsi" w:cstheme="minorHAnsi"/>
          <w:color w:val="auto"/>
          <w:sz w:val="20"/>
          <w:szCs w:val="20"/>
        </w:rPr>
        <w:t>00 305 111</w:t>
      </w:r>
      <w:r w:rsidR="00FC59A7" w:rsidRPr="00672015">
        <w:rPr>
          <w:color w:val="auto"/>
          <w:sz w:val="20"/>
          <w:szCs w:val="20"/>
        </w:rPr>
        <w:t xml:space="preserve"> </w:t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br/>
        <w:t xml:space="preserve">DIČ: </w:t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B0434A" w:rsidRPr="00672015">
        <w:rPr>
          <w:rFonts w:asciiTheme="minorHAnsi" w:hAnsiTheme="minorHAnsi" w:cstheme="minorHAnsi"/>
          <w:color w:val="auto"/>
          <w:sz w:val="20"/>
          <w:szCs w:val="20"/>
        </w:rPr>
        <w:t>2020662270</w:t>
      </w:r>
      <w:r w:rsidR="009457CD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2DF329DC" w14:textId="546CEC52" w:rsidR="003C7BB3" w:rsidRPr="00672015" w:rsidRDefault="00227A61" w:rsidP="00AF2F25">
      <w:pPr>
        <w:pStyle w:val="dukazp"/>
        <w:spacing w:before="0" w:beforeAutospacing="0" w:after="0" w:afterAutospacing="0"/>
        <w:ind w:left="1410"/>
        <w:rPr>
          <w:rFonts w:asciiTheme="minorHAnsi" w:hAnsiTheme="minorHAnsi" w:cstheme="minorHAnsi"/>
          <w:sz w:val="20"/>
          <w:szCs w:val="20"/>
          <w:lang w:val="de-DE" w:eastAsia="en-US"/>
        </w:rPr>
      </w:pPr>
      <w:r w:rsidRPr="007213E5">
        <w:rPr>
          <w:rFonts w:asciiTheme="minorHAnsi" w:hAnsiTheme="minorHAnsi" w:cstheme="minorHAnsi"/>
          <w:sz w:val="20"/>
          <w:szCs w:val="20"/>
        </w:rPr>
        <w:t>IBAN:</w:t>
      </w:r>
      <w:r w:rsidRPr="00672015">
        <w:rPr>
          <w:rFonts w:asciiTheme="minorHAnsi" w:hAnsiTheme="minorHAnsi" w:cstheme="minorHAnsi"/>
          <w:sz w:val="20"/>
          <w:szCs w:val="20"/>
        </w:rPr>
        <w:t xml:space="preserve"> </w:t>
      </w:r>
      <w:r w:rsidRPr="00672015">
        <w:rPr>
          <w:rFonts w:asciiTheme="minorHAnsi" w:hAnsiTheme="minorHAnsi" w:cstheme="minorHAnsi"/>
          <w:sz w:val="20"/>
          <w:szCs w:val="20"/>
        </w:rPr>
        <w:tab/>
      </w:r>
      <w:r w:rsidRPr="00672015">
        <w:rPr>
          <w:rFonts w:asciiTheme="minorHAnsi" w:hAnsiTheme="minorHAnsi" w:cstheme="minorHAnsi"/>
          <w:sz w:val="20"/>
          <w:szCs w:val="20"/>
        </w:rPr>
        <w:tab/>
      </w:r>
      <w:r w:rsidR="009571BA">
        <w:rPr>
          <w:rFonts w:asciiTheme="minorHAnsi" w:hAnsiTheme="minorHAnsi" w:cstheme="minorHAnsi"/>
          <w:sz w:val="20"/>
          <w:szCs w:val="20"/>
        </w:rPr>
        <w:t>SK42 5600 0000 0066 0316 2006</w:t>
      </w:r>
      <w:r w:rsidR="009457CD" w:rsidRPr="00672015">
        <w:rPr>
          <w:rFonts w:asciiTheme="minorHAnsi" w:hAnsiTheme="minorHAnsi" w:cstheme="minorHAnsi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sz w:val="20"/>
          <w:szCs w:val="20"/>
        </w:rPr>
        <w:tab/>
      </w:r>
      <w:r w:rsidR="00C37CC0" w:rsidRPr="00672015">
        <w:rPr>
          <w:rFonts w:asciiTheme="minorHAnsi" w:hAnsiTheme="minorHAnsi" w:cstheme="minorHAnsi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sz w:val="20"/>
          <w:szCs w:val="20"/>
        </w:rPr>
        <w:tab/>
      </w:r>
      <w:r w:rsidR="00FC59A7" w:rsidRPr="0067201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126F68" w14:textId="492CA672" w:rsidR="00227A61" w:rsidRPr="00672015" w:rsidRDefault="00227A61" w:rsidP="003C7BB3">
      <w:pPr>
        <w:spacing w:after="0" w:line="240" w:lineRule="auto"/>
        <w:ind w:left="702" w:firstLine="7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color w:val="auto"/>
          <w:sz w:val="20"/>
          <w:szCs w:val="20"/>
        </w:rPr>
        <w:t>(ďalej ako "</w:t>
      </w:r>
      <w:r w:rsidR="0015264C" w:rsidRPr="00672015">
        <w:rPr>
          <w:rFonts w:asciiTheme="minorHAnsi" w:hAnsiTheme="minorHAnsi" w:cstheme="minorHAnsi"/>
          <w:color w:val="auto"/>
          <w:sz w:val="20"/>
          <w:szCs w:val="20"/>
        </w:rPr>
        <w:t>objednávateľ</w:t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>“)</w:t>
      </w:r>
    </w:p>
    <w:p w14:paraId="1B48E551" w14:textId="77777777" w:rsidR="00227A61" w:rsidRPr="00672015" w:rsidRDefault="00227A61" w:rsidP="00227A61">
      <w:pPr>
        <w:spacing w:after="0" w:line="240" w:lineRule="auto"/>
        <w:ind w:left="702" w:firstLine="708"/>
        <w:rPr>
          <w:rFonts w:asciiTheme="minorHAnsi" w:hAnsiTheme="minorHAnsi" w:cstheme="minorHAnsi"/>
          <w:color w:val="auto"/>
          <w:sz w:val="20"/>
          <w:szCs w:val="20"/>
        </w:rPr>
      </w:pPr>
    </w:p>
    <w:p w14:paraId="5692038E" w14:textId="6C17A5E1" w:rsidR="00583E2E" w:rsidRPr="00672015" w:rsidRDefault="00227A61" w:rsidP="00227A61">
      <w:pPr>
        <w:spacing w:after="0" w:line="24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color w:val="auto"/>
          <w:sz w:val="20"/>
          <w:szCs w:val="20"/>
        </w:rPr>
        <w:t>Objednávateľ:</w:t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583E2E" w:rsidRPr="00672015">
        <w:rPr>
          <w:rFonts w:asciiTheme="minorHAnsi" w:hAnsiTheme="minorHAnsi" w:cstheme="minorHAnsi"/>
          <w:color w:val="auto"/>
          <w:sz w:val="20"/>
          <w:szCs w:val="20"/>
        </w:rPr>
        <w:t>Názov:</w:t>
      </w:r>
      <w:r w:rsidR="00583E2E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583E2E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476C21" w:rsidRPr="00672015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</w:p>
    <w:p w14:paraId="3A9F4217" w14:textId="55A15ABB" w:rsidR="00583E2E" w:rsidRPr="00672015" w:rsidRDefault="00583E2E" w:rsidP="00227A61">
      <w:pPr>
        <w:spacing w:after="0" w:line="240" w:lineRule="auto"/>
        <w:ind w:left="720" w:firstLine="72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bCs/>
          <w:color w:val="auto"/>
          <w:sz w:val="20"/>
          <w:szCs w:val="20"/>
        </w:rPr>
        <w:t>Sídlo:</w:t>
      </w:r>
      <w:r w:rsidRPr="00672015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672015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227A61" w:rsidRPr="00672015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476C21" w:rsidRPr="0067201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</w:p>
    <w:p w14:paraId="0AB74E97" w14:textId="28BEED18" w:rsidR="00227A61" w:rsidRPr="00672015" w:rsidRDefault="00476C21" w:rsidP="00227A61">
      <w:pPr>
        <w:spacing w:after="0" w:line="240" w:lineRule="auto"/>
        <w:ind w:left="708" w:firstLine="708"/>
        <w:rPr>
          <w:rFonts w:asciiTheme="minorHAnsi" w:hAnsiTheme="minorHAnsi" w:cstheme="minorHAnsi"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27A61" w:rsidRPr="00672015">
        <w:rPr>
          <w:rFonts w:asciiTheme="minorHAnsi" w:hAnsiTheme="minorHAnsi" w:cstheme="minorHAnsi"/>
          <w:color w:val="auto"/>
          <w:sz w:val="20"/>
          <w:szCs w:val="20"/>
        </w:rPr>
        <w:t>Zastúpená:</w:t>
      </w:r>
      <w:r w:rsidR="00227A61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227A61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354EAF5A" w14:textId="140B9320" w:rsidR="00583E2E" w:rsidRPr="00672015" w:rsidRDefault="00583E2E" w:rsidP="00227A61">
      <w:pPr>
        <w:spacing w:after="0" w:line="240" w:lineRule="auto"/>
        <w:ind w:left="720" w:firstLine="720"/>
        <w:rPr>
          <w:rFonts w:asciiTheme="minorHAnsi" w:hAnsiTheme="minorHAnsi" w:cstheme="minorHAnsi"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color w:val="auto"/>
          <w:sz w:val="20"/>
          <w:szCs w:val="20"/>
        </w:rPr>
        <w:t>IČO:</w:t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227A61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476C21"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6EC75BB6" w14:textId="77777777" w:rsidR="001A5534" w:rsidRPr="00672015" w:rsidRDefault="00583E2E" w:rsidP="00227A61">
      <w:pPr>
        <w:spacing w:after="0" w:line="240" w:lineRule="auto"/>
        <w:ind w:left="720" w:firstLine="720"/>
        <w:rPr>
          <w:rFonts w:asciiTheme="minorHAnsi" w:hAnsiTheme="minorHAnsi" w:cstheme="minorHAnsi"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color w:val="auto"/>
          <w:sz w:val="20"/>
          <w:szCs w:val="20"/>
        </w:rPr>
        <w:t>DIČ:</w:t>
      </w:r>
    </w:p>
    <w:p w14:paraId="26A9E7E3" w14:textId="21DB7AB7" w:rsidR="00583E2E" w:rsidRPr="00672015" w:rsidRDefault="001A5534" w:rsidP="00227A61">
      <w:pPr>
        <w:spacing w:after="0" w:line="240" w:lineRule="auto"/>
        <w:ind w:left="720" w:firstLine="720"/>
        <w:rPr>
          <w:rFonts w:asciiTheme="minorHAnsi" w:hAnsiTheme="minorHAnsi" w:cstheme="minorHAnsi"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color w:val="auto"/>
          <w:sz w:val="20"/>
          <w:szCs w:val="20"/>
        </w:rPr>
        <w:t>IČ DPH:</w:t>
      </w:r>
      <w:r w:rsidR="00583E2E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583E2E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227A61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476C21"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5F31C149" w14:textId="2CADF5E4" w:rsidR="00583E2E" w:rsidRPr="00672015" w:rsidRDefault="00583E2E" w:rsidP="00227A61">
      <w:pPr>
        <w:spacing w:after="0" w:line="240" w:lineRule="auto"/>
        <w:ind w:left="720" w:firstLine="720"/>
        <w:rPr>
          <w:rFonts w:asciiTheme="minorHAnsi" w:hAnsiTheme="minorHAnsi" w:cstheme="minorHAnsi"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color w:val="auto"/>
          <w:sz w:val="20"/>
          <w:szCs w:val="20"/>
        </w:rPr>
        <w:t>IBAN:</w:t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227A61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457CD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476C21"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754DEED0" w14:textId="115B4801" w:rsidR="00583E2E" w:rsidRPr="00672015" w:rsidRDefault="00583E2E" w:rsidP="003C7BB3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             (ďalej ako "</w:t>
      </w:r>
      <w:r w:rsidR="0015264C" w:rsidRPr="00672015">
        <w:rPr>
          <w:rFonts w:asciiTheme="minorHAnsi" w:hAnsiTheme="minorHAnsi" w:cstheme="minorHAnsi"/>
          <w:color w:val="auto"/>
          <w:sz w:val="20"/>
          <w:szCs w:val="20"/>
        </w:rPr>
        <w:t>zhotoviteľ</w:t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>“)</w:t>
      </w:r>
    </w:p>
    <w:p w14:paraId="49CF946D" w14:textId="77777777" w:rsidR="00583E2E" w:rsidRPr="00672015" w:rsidRDefault="00583E2E" w:rsidP="00227A61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3B7E04F8" w14:textId="77777777" w:rsidR="00583E2E" w:rsidRPr="00672015" w:rsidRDefault="00583E2E" w:rsidP="00227A6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color w:val="auto"/>
          <w:sz w:val="20"/>
          <w:szCs w:val="20"/>
        </w:rPr>
        <w:t>(spolu ďalej ako "zmluvné strany“)</w:t>
      </w:r>
    </w:p>
    <w:p w14:paraId="6C918318" w14:textId="77777777" w:rsidR="00583E2E" w:rsidRPr="00672015" w:rsidRDefault="00583E2E" w:rsidP="00227A6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55F2A3A" w14:textId="7FA039BD" w:rsidR="00583E2E" w:rsidRPr="00672015" w:rsidRDefault="00583E2E" w:rsidP="00227A6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color w:val="auto"/>
          <w:sz w:val="20"/>
          <w:szCs w:val="20"/>
        </w:rPr>
        <w:t>Zmluvné strany sa dohodli na uzatvorení</w:t>
      </w:r>
      <w:r w:rsidR="005B4803"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 zmluvy</w:t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 s nasledovným obsahom:</w:t>
      </w:r>
    </w:p>
    <w:p w14:paraId="7F62A25F" w14:textId="4F634463" w:rsidR="00E478D6" w:rsidRPr="00672015" w:rsidRDefault="00E478D6" w:rsidP="00227A6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19C25B0" w14:textId="71AA949F" w:rsidR="0077423A" w:rsidRPr="00672015" w:rsidRDefault="00F963A4" w:rsidP="00227A61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b/>
          <w:color w:val="auto"/>
          <w:sz w:val="20"/>
          <w:szCs w:val="20"/>
        </w:rPr>
        <w:t xml:space="preserve">Článok </w:t>
      </w:r>
      <w:r w:rsidR="0077423A" w:rsidRPr="00672015">
        <w:rPr>
          <w:rFonts w:asciiTheme="minorHAnsi" w:hAnsiTheme="minorHAnsi" w:cstheme="minorHAnsi"/>
          <w:b/>
          <w:color w:val="auto"/>
          <w:sz w:val="20"/>
          <w:szCs w:val="20"/>
        </w:rPr>
        <w:t>I.</w:t>
      </w:r>
    </w:p>
    <w:p w14:paraId="0E5EC288" w14:textId="77777777" w:rsidR="00227A61" w:rsidRPr="00672015" w:rsidRDefault="00227A61" w:rsidP="00227A61">
      <w:pPr>
        <w:pStyle w:val="nadpis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72015">
        <w:rPr>
          <w:rFonts w:asciiTheme="minorHAnsi" w:hAnsiTheme="minorHAnsi" w:cstheme="minorHAnsi"/>
          <w:b/>
          <w:bCs/>
          <w:sz w:val="20"/>
          <w:szCs w:val="20"/>
        </w:rPr>
        <w:t>Predmet zmluvy</w:t>
      </w:r>
    </w:p>
    <w:p w14:paraId="64599CF7" w14:textId="77777777" w:rsidR="00227A61" w:rsidRPr="00672015" w:rsidRDefault="00227A61" w:rsidP="00227A61">
      <w:pPr>
        <w:pStyle w:val="nadpis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E7AD75" w14:textId="1E7BE94D" w:rsidR="001A58F1" w:rsidRPr="00672015" w:rsidRDefault="00227A61" w:rsidP="00B37391">
      <w:pPr>
        <w:pStyle w:val="Odsekzoznamu"/>
        <w:numPr>
          <w:ilvl w:val="0"/>
          <w:numId w:val="9"/>
        </w:numPr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Zhotoviteľ sa zaväzuje, že na základe vypracovanej cenovej ponuky</w:t>
      </w:r>
      <w:r w:rsidR="001A58F1" w:rsidRPr="00672015">
        <w:rPr>
          <w:rFonts w:asciiTheme="minorHAnsi" w:hAnsiTheme="minorHAnsi" w:cstheme="minorHAnsi"/>
          <w:sz w:val="20"/>
          <w:szCs w:val="20"/>
        </w:rPr>
        <w:t xml:space="preserve"> zo dňa </w:t>
      </w:r>
      <w:r w:rsidR="00360B49" w:rsidRPr="00672015">
        <w:rPr>
          <w:rFonts w:asciiTheme="minorHAnsi" w:hAnsiTheme="minorHAnsi" w:cstheme="minorHAnsi"/>
          <w:sz w:val="20"/>
          <w:szCs w:val="20"/>
          <w:highlight w:val="yellow"/>
        </w:rPr>
        <w:t>.......</w:t>
      </w:r>
      <w:r w:rsidR="00360B49" w:rsidRPr="00672015">
        <w:rPr>
          <w:rFonts w:asciiTheme="minorHAnsi" w:hAnsiTheme="minorHAnsi" w:cstheme="minorHAnsi"/>
          <w:sz w:val="20"/>
          <w:szCs w:val="20"/>
        </w:rPr>
        <w:t xml:space="preserve"> 2021</w:t>
      </w:r>
      <w:r w:rsidRPr="00672015">
        <w:rPr>
          <w:rFonts w:asciiTheme="minorHAnsi" w:hAnsiTheme="minorHAnsi" w:cstheme="minorHAnsi"/>
          <w:sz w:val="20"/>
          <w:szCs w:val="20"/>
        </w:rPr>
        <w:t>, ktorá bola</w:t>
      </w:r>
      <w:r w:rsidR="001A58F1" w:rsidRPr="00672015">
        <w:rPr>
          <w:rFonts w:asciiTheme="minorHAnsi" w:hAnsiTheme="minorHAnsi" w:cstheme="minorHAnsi"/>
          <w:sz w:val="20"/>
          <w:szCs w:val="20"/>
        </w:rPr>
        <w:t xml:space="preserve"> v riadnom procese verejného obstarávania</w:t>
      </w:r>
      <w:r w:rsidRPr="00672015">
        <w:rPr>
          <w:rFonts w:asciiTheme="minorHAnsi" w:hAnsiTheme="minorHAnsi" w:cstheme="minorHAnsi"/>
          <w:sz w:val="20"/>
          <w:szCs w:val="20"/>
        </w:rPr>
        <w:t xml:space="preserve"> vybraná </w:t>
      </w:r>
      <w:r w:rsidR="001A58F1" w:rsidRPr="00672015">
        <w:rPr>
          <w:rFonts w:asciiTheme="minorHAnsi" w:hAnsiTheme="minorHAnsi" w:cstheme="minorHAnsi"/>
          <w:sz w:val="20"/>
          <w:szCs w:val="20"/>
        </w:rPr>
        <w:t>o</w:t>
      </w:r>
      <w:r w:rsidRPr="00672015">
        <w:rPr>
          <w:rFonts w:asciiTheme="minorHAnsi" w:hAnsiTheme="minorHAnsi" w:cstheme="minorHAnsi"/>
          <w:sz w:val="20"/>
          <w:szCs w:val="20"/>
        </w:rPr>
        <w:t>bjednávateľom ako najvýhodnejšia</w:t>
      </w:r>
      <w:r w:rsidR="001A58F1" w:rsidRPr="00672015">
        <w:rPr>
          <w:rFonts w:asciiTheme="minorHAnsi" w:hAnsiTheme="minorHAnsi" w:cstheme="minorHAnsi"/>
          <w:sz w:val="20"/>
          <w:szCs w:val="20"/>
        </w:rPr>
        <w:t>, vykoná</w:t>
      </w:r>
      <w:r w:rsidRPr="00672015">
        <w:rPr>
          <w:rFonts w:asciiTheme="minorHAnsi" w:hAnsiTheme="minorHAnsi" w:cstheme="minorHAnsi"/>
          <w:sz w:val="20"/>
          <w:szCs w:val="20"/>
        </w:rPr>
        <w:t xml:space="preserve"> pre objednávateľa dodávku </w:t>
      </w:r>
      <w:r w:rsidR="009457CD" w:rsidRPr="00672015">
        <w:rPr>
          <w:rFonts w:asciiTheme="minorHAnsi" w:hAnsiTheme="minorHAnsi" w:cstheme="minorHAnsi"/>
          <w:sz w:val="20"/>
          <w:szCs w:val="20"/>
        </w:rPr>
        <w:t>diela</w:t>
      </w:r>
      <w:r w:rsidRPr="00672015">
        <w:rPr>
          <w:rFonts w:asciiTheme="minorHAnsi" w:hAnsiTheme="minorHAnsi" w:cstheme="minorHAnsi"/>
          <w:sz w:val="20"/>
          <w:szCs w:val="20"/>
        </w:rPr>
        <w:t xml:space="preserve"> </w:t>
      </w:r>
      <w:r w:rsidR="00501AB1" w:rsidRPr="00672015">
        <w:rPr>
          <w:rFonts w:asciiTheme="minorHAnsi" w:hAnsiTheme="minorHAnsi" w:cstheme="minorHAnsi"/>
          <w:sz w:val="20"/>
          <w:szCs w:val="20"/>
        </w:rPr>
        <w:t xml:space="preserve">v podobe </w:t>
      </w:r>
      <w:r w:rsidR="00501AB1" w:rsidRPr="00672015">
        <w:rPr>
          <w:rFonts w:asciiTheme="minorHAnsi" w:hAnsiTheme="minorHAnsi" w:cstheme="minorHAnsi"/>
          <w:sz w:val="20"/>
          <w:szCs w:val="20"/>
          <w:lang w:eastAsia="sk-SK"/>
        </w:rPr>
        <w:t xml:space="preserve">stavebných prác- </w:t>
      </w:r>
      <w:r w:rsidR="00501AB1" w:rsidRPr="00672015">
        <w:rPr>
          <w:rFonts w:asciiTheme="minorHAnsi" w:hAnsiTheme="minorHAnsi" w:cstheme="minorHAnsi"/>
          <w:b/>
          <w:bCs/>
          <w:sz w:val="20"/>
          <w:szCs w:val="20"/>
          <w:lang w:eastAsia="sk-SK"/>
        </w:rPr>
        <w:t xml:space="preserve">„Rekonštrukcia premostenia </w:t>
      </w:r>
      <w:proofErr w:type="spellStart"/>
      <w:r w:rsidR="00501AB1" w:rsidRPr="00672015">
        <w:rPr>
          <w:rFonts w:asciiTheme="minorHAnsi" w:hAnsiTheme="minorHAnsi" w:cstheme="minorHAnsi"/>
          <w:b/>
          <w:bCs/>
          <w:sz w:val="20"/>
          <w:szCs w:val="20"/>
          <w:lang w:eastAsia="sk-SK"/>
        </w:rPr>
        <w:t>Štefanovského</w:t>
      </w:r>
      <w:proofErr w:type="spellEnd"/>
      <w:r w:rsidR="00501AB1" w:rsidRPr="00672015">
        <w:rPr>
          <w:rFonts w:asciiTheme="minorHAnsi" w:hAnsiTheme="minorHAnsi" w:cstheme="minorHAnsi"/>
          <w:b/>
          <w:bCs/>
          <w:sz w:val="20"/>
          <w:szCs w:val="20"/>
          <w:lang w:eastAsia="sk-SK"/>
        </w:rPr>
        <w:t xml:space="preserve"> potoka</w:t>
      </w:r>
      <w:r w:rsidR="00501AB1" w:rsidRPr="00672015">
        <w:rPr>
          <w:rFonts w:asciiTheme="minorHAnsi" w:hAnsiTheme="minorHAnsi" w:cstheme="minorHAnsi"/>
          <w:sz w:val="20"/>
          <w:szCs w:val="20"/>
          <w:lang w:eastAsia="sk-SK"/>
        </w:rPr>
        <w:t>“</w:t>
      </w:r>
      <w:r w:rsidR="00EA367D" w:rsidRPr="00672015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DE74C4" w:rsidRPr="00672015">
        <w:rPr>
          <w:rFonts w:asciiTheme="minorHAnsi" w:hAnsiTheme="minorHAnsi" w:cstheme="minorHAnsi"/>
          <w:sz w:val="20"/>
          <w:szCs w:val="20"/>
        </w:rPr>
        <w:t>za</w:t>
      </w:r>
      <w:r w:rsidR="001A58F1" w:rsidRPr="00672015">
        <w:rPr>
          <w:rFonts w:asciiTheme="minorHAnsi" w:hAnsiTheme="minorHAnsi" w:cstheme="minorHAnsi"/>
          <w:sz w:val="20"/>
          <w:szCs w:val="20"/>
        </w:rPr>
        <w:t xml:space="preserve"> podmienok dojednaných v tejto zmluve</w:t>
      </w:r>
      <w:r w:rsidR="00FA412B" w:rsidRPr="00672015">
        <w:rPr>
          <w:rFonts w:asciiTheme="minorHAnsi" w:hAnsiTheme="minorHAnsi" w:cstheme="minorHAnsi"/>
          <w:sz w:val="20"/>
          <w:szCs w:val="20"/>
        </w:rPr>
        <w:t xml:space="preserve"> (ďalej ako „dielo“)</w:t>
      </w:r>
      <w:r w:rsidR="001A58F1" w:rsidRPr="00672015">
        <w:rPr>
          <w:rFonts w:asciiTheme="minorHAnsi" w:hAnsiTheme="minorHAnsi" w:cstheme="minorHAnsi"/>
          <w:sz w:val="20"/>
          <w:szCs w:val="20"/>
        </w:rPr>
        <w:t>.</w:t>
      </w:r>
    </w:p>
    <w:p w14:paraId="378769C5" w14:textId="77777777" w:rsidR="00DE74C4" w:rsidRPr="00672015" w:rsidRDefault="00227A61" w:rsidP="00DE74C4">
      <w:pPr>
        <w:pStyle w:val="odrazkap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Objednávateľ sa zaväzuje, že dokončené dielo prevezme, zaplatí za jeho zhotovenie dohodnutú cenu</w:t>
      </w:r>
      <w:r w:rsidR="005B4803" w:rsidRPr="00672015">
        <w:rPr>
          <w:rFonts w:asciiTheme="minorHAnsi" w:hAnsiTheme="minorHAnsi" w:cstheme="minorHAnsi"/>
          <w:sz w:val="20"/>
          <w:szCs w:val="20"/>
        </w:rPr>
        <w:t xml:space="preserve"> podľa priloženého rozpočtu</w:t>
      </w:r>
      <w:r w:rsidRPr="00672015">
        <w:rPr>
          <w:rFonts w:asciiTheme="minorHAnsi" w:hAnsiTheme="minorHAnsi" w:cstheme="minorHAnsi"/>
          <w:sz w:val="20"/>
          <w:szCs w:val="20"/>
        </w:rPr>
        <w:t xml:space="preserve"> a poskytne zhotoviteľovi </w:t>
      </w:r>
      <w:r w:rsidR="00D31507" w:rsidRPr="00672015">
        <w:rPr>
          <w:rFonts w:asciiTheme="minorHAnsi" w:hAnsiTheme="minorHAnsi" w:cstheme="minorHAnsi"/>
          <w:sz w:val="20"/>
          <w:szCs w:val="20"/>
        </w:rPr>
        <w:t>potrebnú súčinnosť</w:t>
      </w:r>
      <w:r w:rsidRPr="00672015">
        <w:rPr>
          <w:rFonts w:asciiTheme="minorHAnsi" w:hAnsiTheme="minorHAnsi" w:cstheme="minorHAnsi"/>
          <w:sz w:val="20"/>
          <w:szCs w:val="20"/>
        </w:rPr>
        <w:t>.</w:t>
      </w:r>
    </w:p>
    <w:p w14:paraId="039F456F" w14:textId="5884275E" w:rsidR="005C68FA" w:rsidRDefault="00DE74C4" w:rsidP="00CC2232">
      <w:pPr>
        <w:pStyle w:val="odrazkap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97E91">
        <w:rPr>
          <w:rFonts w:asciiTheme="minorHAnsi" w:hAnsiTheme="minorHAnsi" w:cstheme="minorHAnsi"/>
          <w:sz w:val="20"/>
          <w:szCs w:val="20"/>
        </w:rPr>
        <w:t>Cenová ponuka</w:t>
      </w:r>
      <w:r w:rsidR="00EB6F08" w:rsidRPr="00297E91">
        <w:rPr>
          <w:rFonts w:asciiTheme="minorHAnsi" w:hAnsiTheme="minorHAnsi" w:cstheme="minorHAnsi"/>
          <w:sz w:val="20"/>
          <w:szCs w:val="20"/>
        </w:rPr>
        <w:t xml:space="preserve"> zhotoviteľa</w:t>
      </w:r>
      <w:r w:rsidRPr="00297E91">
        <w:rPr>
          <w:rFonts w:asciiTheme="minorHAnsi" w:hAnsiTheme="minorHAnsi" w:cstheme="minorHAnsi"/>
          <w:sz w:val="20"/>
          <w:szCs w:val="20"/>
        </w:rPr>
        <w:t>, ktorá je zároveň rozpočtom</w:t>
      </w:r>
      <w:r w:rsidR="00B01941" w:rsidRPr="00297E91">
        <w:rPr>
          <w:rFonts w:asciiTheme="minorHAnsi" w:hAnsiTheme="minorHAnsi" w:cstheme="minorHAnsi"/>
          <w:sz w:val="20"/>
          <w:szCs w:val="20"/>
        </w:rPr>
        <w:t xml:space="preserve"> (výkaz výmer)</w:t>
      </w:r>
      <w:r w:rsidRPr="00297E91">
        <w:rPr>
          <w:rFonts w:asciiTheme="minorHAnsi" w:hAnsiTheme="minorHAnsi" w:cstheme="minorHAnsi"/>
          <w:sz w:val="20"/>
          <w:szCs w:val="20"/>
        </w:rPr>
        <w:t xml:space="preserve"> tvorí</w:t>
      </w:r>
      <w:r w:rsidR="008B2CDC" w:rsidRPr="00297E91">
        <w:rPr>
          <w:rFonts w:asciiTheme="minorHAnsi" w:hAnsiTheme="minorHAnsi" w:cstheme="minorHAnsi"/>
          <w:sz w:val="20"/>
          <w:szCs w:val="20"/>
        </w:rPr>
        <w:t xml:space="preserve"> </w:t>
      </w:r>
      <w:r w:rsidR="001A58F1" w:rsidRPr="00297E91">
        <w:rPr>
          <w:rFonts w:asciiTheme="minorHAnsi" w:hAnsiTheme="minorHAnsi" w:cstheme="minorHAnsi"/>
          <w:sz w:val="20"/>
          <w:szCs w:val="20"/>
        </w:rPr>
        <w:t>príloh</w:t>
      </w:r>
      <w:r w:rsidRPr="00297E91">
        <w:rPr>
          <w:rFonts w:asciiTheme="minorHAnsi" w:hAnsiTheme="minorHAnsi" w:cstheme="minorHAnsi"/>
          <w:sz w:val="20"/>
          <w:szCs w:val="20"/>
        </w:rPr>
        <w:t>u</w:t>
      </w:r>
      <w:r w:rsidR="001A58F1" w:rsidRPr="00297E91">
        <w:rPr>
          <w:rFonts w:asciiTheme="minorHAnsi" w:hAnsiTheme="minorHAnsi" w:cstheme="minorHAnsi"/>
          <w:sz w:val="20"/>
          <w:szCs w:val="20"/>
        </w:rPr>
        <w:t xml:space="preserve"> tejto zmluvy</w:t>
      </w:r>
      <w:r w:rsidR="009C4465">
        <w:rPr>
          <w:rFonts w:asciiTheme="minorHAnsi" w:hAnsiTheme="minorHAnsi" w:cstheme="minorHAnsi"/>
          <w:sz w:val="20"/>
          <w:szCs w:val="20"/>
        </w:rPr>
        <w:t xml:space="preserve"> a </w:t>
      </w:r>
      <w:r w:rsidR="00820100">
        <w:rPr>
          <w:rFonts w:asciiTheme="minorHAnsi" w:hAnsiTheme="minorHAnsi" w:cstheme="minorHAnsi"/>
          <w:sz w:val="20"/>
          <w:szCs w:val="20"/>
        </w:rPr>
        <w:t>zhotoviteľ</w:t>
      </w:r>
      <w:r w:rsidR="009C4465">
        <w:rPr>
          <w:rFonts w:asciiTheme="minorHAnsi" w:hAnsiTheme="minorHAnsi" w:cstheme="minorHAnsi"/>
          <w:sz w:val="20"/>
          <w:szCs w:val="20"/>
        </w:rPr>
        <w:t xml:space="preserve"> je povinný pri realizácii diela podľa tejto </w:t>
      </w:r>
      <w:r w:rsidR="00820100">
        <w:rPr>
          <w:rFonts w:asciiTheme="minorHAnsi" w:hAnsiTheme="minorHAnsi" w:cstheme="minorHAnsi"/>
          <w:sz w:val="20"/>
          <w:szCs w:val="20"/>
        </w:rPr>
        <w:t>Zmluvy</w:t>
      </w:r>
      <w:r w:rsidR="009C4465">
        <w:rPr>
          <w:rFonts w:asciiTheme="minorHAnsi" w:hAnsiTheme="minorHAnsi" w:cstheme="minorHAnsi"/>
          <w:sz w:val="20"/>
          <w:szCs w:val="20"/>
        </w:rPr>
        <w:t xml:space="preserve"> postupovať podľa vlastnej cenovej ponuky z </w:t>
      </w:r>
      <w:r w:rsidR="009C4465" w:rsidRPr="00820100">
        <w:rPr>
          <w:rFonts w:asciiTheme="minorHAnsi" w:hAnsiTheme="minorHAnsi" w:cstheme="minorHAnsi"/>
          <w:sz w:val="20"/>
          <w:szCs w:val="20"/>
          <w:highlight w:val="yellow"/>
        </w:rPr>
        <w:t>.....</w:t>
      </w:r>
      <w:r w:rsidR="009C4465">
        <w:rPr>
          <w:rFonts w:asciiTheme="minorHAnsi" w:hAnsiTheme="minorHAnsi" w:cstheme="minorHAnsi"/>
          <w:sz w:val="20"/>
          <w:szCs w:val="20"/>
        </w:rPr>
        <w:t xml:space="preserve"> 2021 a taktiež je povinný dielo zrealizovať podľa Projektovej</w:t>
      </w:r>
      <w:r w:rsidR="00BE7D5A">
        <w:rPr>
          <w:rFonts w:asciiTheme="minorHAnsi" w:hAnsiTheme="minorHAnsi" w:cstheme="minorHAnsi"/>
          <w:sz w:val="20"/>
          <w:szCs w:val="20"/>
        </w:rPr>
        <w:t xml:space="preserve"> dokumentácie na dielo, ktorá tvorí neoddeliteľnú prílohu tejto Zmluvy. </w:t>
      </w:r>
    </w:p>
    <w:p w14:paraId="6CF51BDA" w14:textId="77777777" w:rsidR="00297E91" w:rsidRPr="00297E91" w:rsidRDefault="00297E91" w:rsidP="00297E91">
      <w:pPr>
        <w:pStyle w:val="odrazkap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33E856A5" w14:textId="22DE9F6E" w:rsidR="00227A61" w:rsidRPr="00672015" w:rsidRDefault="00227A61" w:rsidP="00227A61">
      <w:pPr>
        <w:pStyle w:val="nadpis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72015">
        <w:rPr>
          <w:rFonts w:asciiTheme="minorHAnsi" w:hAnsiTheme="minorHAnsi" w:cstheme="minorHAnsi"/>
          <w:b/>
          <w:bCs/>
          <w:sz w:val="20"/>
          <w:szCs w:val="20"/>
        </w:rPr>
        <w:t>Článok II</w:t>
      </w:r>
      <w:r w:rsidR="0071477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672015">
        <w:rPr>
          <w:rFonts w:asciiTheme="minorHAnsi" w:hAnsiTheme="minorHAnsi" w:cstheme="minorHAnsi"/>
          <w:b/>
          <w:bCs/>
          <w:sz w:val="20"/>
          <w:szCs w:val="20"/>
        </w:rPr>
        <w:br/>
        <w:t>Čas plnenia</w:t>
      </w:r>
      <w:r w:rsidR="001247C6">
        <w:rPr>
          <w:rFonts w:asciiTheme="minorHAnsi" w:hAnsiTheme="minorHAnsi" w:cstheme="minorHAnsi"/>
          <w:b/>
          <w:bCs/>
          <w:sz w:val="20"/>
          <w:szCs w:val="20"/>
        </w:rPr>
        <w:t xml:space="preserve"> a miesto plnenia</w:t>
      </w:r>
    </w:p>
    <w:p w14:paraId="7350B980" w14:textId="77777777" w:rsidR="001A58F1" w:rsidRPr="00672015" w:rsidRDefault="001A58F1" w:rsidP="00227A61">
      <w:pPr>
        <w:pStyle w:val="nadpis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A79D7AD" w14:textId="5756D986" w:rsidR="00FA412B" w:rsidRPr="00672015" w:rsidRDefault="00227A61" w:rsidP="00672A65">
      <w:pPr>
        <w:pStyle w:val="Odsekzoznamu"/>
        <w:numPr>
          <w:ilvl w:val="0"/>
          <w:numId w:val="10"/>
        </w:numPr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Zhotoviteľ sa zaväzuje vykonať </w:t>
      </w:r>
      <w:r w:rsidR="003C7BB3" w:rsidRPr="00672015">
        <w:rPr>
          <w:rFonts w:asciiTheme="minorHAnsi" w:hAnsiTheme="minorHAnsi" w:cstheme="minorHAnsi"/>
          <w:sz w:val="20"/>
          <w:szCs w:val="20"/>
        </w:rPr>
        <w:t xml:space="preserve">dielo </w:t>
      </w:r>
      <w:r w:rsidR="00B37391" w:rsidRPr="00672015">
        <w:rPr>
          <w:rFonts w:asciiTheme="minorHAnsi" w:hAnsiTheme="minorHAnsi" w:cstheme="minorHAnsi"/>
          <w:sz w:val="20"/>
          <w:szCs w:val="20"/>
        </w:rPr>
        <w:t>v týchto termínoch:</w:t>
      </w:r>
    </w:p>
    <w:p w14:paraId="73BC2F42" w14:textId="1F8758DF" w:rsidR="00B37391" w:rsidRPr="00672015" w:rsidRDefault="00B37391" w:rsidP="00672A65">
      <w:pPr>
        <w:pStyle w:val="Odsekzoznamu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začatie prác: </w:t>
      </w:r>
      <w:r w:rsidR="00672A65" w:rsidRPr="00672015">
        <w:rPr>
          <w:rFonts w:asciiTheme="minorHAnsi" w:hAnsiTheme="minorHAnsi" w:cstheme="minorHAnsi"/>
          <w:sz w:val="20"/>
          <w:szCs w:val="20"/>
        </w:rPr>
        <w:tab/>
      </w:r>
      <w:r w:rsidR="00772FA6" w:rsidRPr="00672015">
        <w:rPr>
          <w:rFonts w:asciiTheme="minorHAnsi" w:hAnsiTheme="minorHAnsi" w:cstheme="minorHAnsi"/>
          <w:sz w:val="20"/>
          <w:szCs w:val="20"/>
        </w:rPr>
        <w:t xml:space="preserve">do 5 dní po </w:t>
      </w:r>
      <w:r w:rsidR="00AA505D" w:rsidRPr="00672015">
        <w:rPr>
          <w:rFonts w:asciiTheme="minorHAnsi" w:hAnsiTheme="minorHAnsi" w:cstheme="minorHAnsi"/>
          <w:sz w:val="20"/>
          <w:szCs w:val="20"/>
        </w:rPr>
        <w:t>odovzdaní</w:t>
      </w:r>
      <w:r w:rsidR="00772FA6" w:rsidRPr="00672015">
        <w:rPr>
          <w:rFonts w:asciiTheme="minorHAnsi" w:hAnsiTheme="minorHAnsi" w:cstheme="minorHAnsi"/>
          <w:sz w:val="20"/>
          <w:szCs w:val="20"/>
        </w:rPr>
        <w:t xml:space="preserve"> staveniska</w:t>
      </w:r>
    </w:p>
    <w:p w14:paraId="26412991" w14:textId="5E6D05E4" w:rsidR="00B37391" w:rsidRPr="00672015" w:rsidRDefault="00B37391" w:rsidP="00672A65">
      <w:pPr>
        <w:pStyle w:val="Odsekzoznamu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ukončenie prác: </w:t>
      </w:r>
      <w:r w:rsidR="00672A65" w:rsidRPr="00672015">
        <w:rPr>
          <w:rFonts w:asciiTheme="minorHAnsi" w:hAnsiTheme="minorHAnsi" w:cstheme="minorHAnsi"/>
          <w:sz w:val="20"/>
          <w:szCs w:val="20"/>
        </w:rPr>
        <w:tab/>
      </w:r>
      <w:r w:rsidRPr="00672015">
        <w:rPr>
          <w:rFonts w:asciiTheme="minorHAnsi" w:hAnsiTheme="minorHAnsi" w:cstheme="minorHAnsi"/>
          <w:sz w:val="20"/>
          <w:szCs w:val="20"/>
        </w:rPr>
        <w:t xml:space="preserve">najneskôr do </w:t>
      </w:r>
      <w:r w:rsidR="00CD65DC" w:rsidRPr="00672015">
        <w:rPr>
          <w:rFonts w:asciiTheme="minorHAnsi" w:hAnsiTheme="minorHAnsi" w:cstheme="minorHAnsi"/>
          <w:sz w:val="20"/>
          <w:szCs w:val="20"/>
        </w:rPr>
        <w:t>12 týždňov od odovzdania staveniska</w:t>
      </w:r>
    </w:p>
    <w:p w14:paraId="666B5CA4" w14:textId="1DA7E167" w:rsidR="00B37391" w:rsidRPr="00672015" w:rsidRDefault="00FA412B" w:rsidP="008B2CDC">
      <w:pPr>
        <w:pStyle w:val="tl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Predmet plnenia zmluvy je splnený riadnym odovzdaním diela </w:t>
      </w:r>
      <w:r w:rsidR="009232BB" w:rsidRPr="00672015">
        <w:rPr>
          <w:rFonts w:asciiTheme="minorHAnsi" w:hAnsiTheme="minorHAnsi" w:cstheme="minorHAnsi"/>
          <w:sz w:val="20"/>
          <w:szCs w:val="20"/>
        </w:rPr>
        <w:t xml:space="preserve">bez vád </w:t>
      </w:r>
      <w:r w:rsidRPr="00672015">
        <w:rPr>
          <w:rFonts w:asciiTheme="minorHAnsi" w:hAnsiTheme="minorHAnsi" w:cstheme="minorHAnsi"/>
          <w:sz w:val="20"/>
          <w:szCs w:val="20"/>
        </w:rPr>
        <w:t>objednávateľovi a potvrdením o jeho prevzatí formou preberacieho protokolu.</w:t>
      </w:r>
    </w:p>
    <w:p w14:paraId="2AAD678E" w14:textId="6FC906BA" w:rsidR="00B37391" w:rsidRDefault="00B37391" w:rsidP="008B2CDC">
      <w:pPr>
        <w:pStyle w:val="tl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Termín ukončenia prác sa predlžuje o dobu, počas ktorej sa vyskytnú nepriaznivé poveternostné podmienky (dážď , prudký vietor, mráz) brániace technologickému postupu predmetných prác. </w:t>
      </w:r>
    </w:p>
    <w:p w14:paraId="0E13F80C" w14:textId="1F865A60" w:rsidR="00A10E94" w:rsidRPr="00672015" w:rsidRDefault="00A10E94" w:rsidP="008B2CDC">
      <w:pPr>
        <w:pStyle w:val="tl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Miestom plnenia podľa tejto Zmluvy a miestom realizácie diela je pozemok registra C KN s parcelným </w:t>
      </w:r>
      <w:r w:rsidR="005F089A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č. 282/2 a parcelným č. 283, obidva v k. ú. Štefanová, ktoré sú vo vlastníctve objednávateľa. </w:t>
      </w:r>
    </w:p>
    <w:p w14:paraId="55EDD2A0" w14:textId="77777777" w:rsidR="00A97A05" w:rsidRPr="00672015" w:rsidRDefault="00A97A05" w:rsidP="001A58F1">
      <w:pPr>
        <w:pStyle w:val="odrazkap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14:paraId="09236C52" w14:textId="77777777" w:rsidR="00725C91" w:rsidRDefault="00725C91" w:rsidP="001A58F1">
      <w:pPr>
        <w:pStyle w:val="odrazkap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B62B14" w14:textId="706260AB" w:rsidR="001A58F1" w:rsidRPr="00672015" w:rsidRDefault="00227A61" w:rsidP="001A58F1">
      <w:pPr>
        <w:pStyle w:val="odrazkap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72015">
        <w:rPr>
          <w:rFonts w:asciiTheme="minorHAnsi" w:hAnsiTheme="minorHAnsi" w:cstheme="minorHAnsi"/>
          <w:b/>
          <w:sz w:val="20"/>
          <w:szCs w:val="20"/>
        </w:rPr>
        <w:lastRenderedPageBreak/>
        <w:t>Článok I</w:t>
      </w:r>
      <w:r w:rsidR="001A58F1" w:rsidRPr="00672015">
        <w:rPr>
          <w:rFonts w:asciiTheme="minorHAnsi" w:hAnsiTheme="minorHAnsi" w:cstheme="minorHAnsi"/>
          <w:b/>
          <w:sz w:val="20"/>
          <w:szCs w:val="20"/>
        </w:rPr>
        <w:t>II</w:t>
      </w:r>
      <w:r w:rsidRPr="00672015">
        <w:rPr>
          <w:rFonts w:asciiTheme="minorHAnsi" w:hAnsiTheme="minorHAnsi" w:cstheme="minorHAnsi"/>
          <w:b/>
          <w:sz w:val="20"/>
          <w:szCs w:val="20"/>
        </w:rPr>
        <w:t>.</w:t>
      </w:r>
      <w:r w:rsidRPr="00672015">
        <w:rPr>
          <w:rFonts w:asciiTheme="minorHAnsi" w:hAnsiTheme="minorHAnsi" w:cstheme="minorHAnsi"/>
          <w:b/>
          <w:sz w:val="20"/>
          <w:szCs w:val="20"/>
        </w:rPr>
        <w:br/>
        <w:t>Cena</w:t>
      </w:r>
      <w:r w:rsidR="001A58F1" w:rsidRPr="0067201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72015">
        <w:rPr>
          <w:rFonts w:asciiTheme="minorHAnsi" w:hAnsiTheme="minorHAnsi" w:cstheme="minorHAnsi"/>
          <w:b/>
          <w:sz w:val="20"/>
          <w:szCs w:val="20"/>
        </w:rPr>
        <w:t>a platobné podmienky</w:t>
      </w:r>
    </w:p>
    <w:p w14:paraId="7861245F" w14:textId="77777777" w:rsidR="003C7BB3" w:rsidRPr="00672015" w:rsidRDefault="003C7BB3" w:rsidP="001A58F1">
      <w:pPr>
        <w:pStyle w:val="odrazkap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9C0D34E" w14:textId="4C914FDB" w:rsidR="004560A5" w:rsidRPr="00672015" w:rsidRDefault="00227A61" w:rsidP="00497F38">
      <w:pPr>
        <w:pStyle w:val="odrazkap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Cena za </w:t>
      </w:r>
      <w:r w:rsidR="00FA412B" w:rsidRPr="00672015">
        <w:rPr>
          <w:rFonts w:asciiTheme="minorHAnsi" w:hAnsiTheme="minorHAnsi" w:cstheme="minorHAnsi"/>
          <w:sz w:val="20"/>
          <w:szCs w:val="20"/>
        </w:rPr>
        <w:t>dielo</w:t>
      </w:r>
      <w:r w:rsidRPr="00672015">
        <w:rPr>
          <w:rFonts w:asciiTheme="minorHAnsi" w:hAnsiTheme="minorHAnsi" w:cstheme="minorHAnsi"/>
          <w:sz w:val="20"/>
          <w:szCs w:val="20"/>
        </w:rPr>
        <w:t xml:space="preserve"> je stanovená v súlade so zákonom č.</w:t>
      </w:r>
      <w:r w:rsidR="001A58F1" w:rsidRPr="00672015">
        <w:rPr>
          <w:rFonts w:asciiTheme="minorHAnsi" w:hAnsiTheme="minorHAnsi" w:cstheme="minorHAnsi"/>
          <w:sz w:val="20"/>
          <w:szCs w:val="20"/>
        </w:rPr>
        <w:t xml:space="preserve"> </w:t>
      </w:r>
      <w:r w:rsidRPr="00672015">
        <w:rPr>
          <w:rFonts w:asciiTheme="minorHAnsi" w:hAnsiTheme="minorHAnsi" w:cstheme="minorHAnsi"/>
          <w:sz w:val="20"/>
          <w:szCs w:val="20"/>
        </w:rPr>
        <w:t>18/1996 Z.</w:t>
      </w:r>
      <w:r w:rsidR="001A58F1" w:rsidRPr="00672015">
        <w:rPr>
          <w:rFonts w:asciiTheme="minorHAnsi" w:hAnsiTheme="minorHAnsi" w:cstheme="minorHAnsi"/>
          <w:sz w:val="20"/>
          <w:szCs w:val="20"/>
        </w:rPr>
        <w:t xml:space="preserve"> </w:t>
      </w:r>
      <w:r w:rsidRPr="00672015">
        <w:rPr>
          <w:rFonts w:asciiTheme="minorHAnsi" w:hAnsiTheme="minorHAnsi" w:cstheme="minorHAnsi"/>
          <w:sz w:val="20"/>
          <w:szCs w:val="20"/>
        </w:rPr>
        <w:t>z. o cenách v</w:t>
      </w:r>
      <w:r w:rsidR="004560A5" w:rsidRPr="00672015">
        <w:rPr>
          <w:rFonts w:asciiTheme="minorHAnsi" w:hAnsiTheme="minorHAnsi" w:cstheme="minorHAnsi"/>
          <w:sz w:val="20"/>
          <w:szCs w:val="20"/>
        </w:rPr>
        <w:t> </w:t>
      </w:r>
      <w:r w:rsidRPr="00672015">
        <w:rPr>
          <w:rFonts w:asciiTheme="minorHAnsi" w:hAnsiTheme="minorHAnsi" w:cstheme="minorHAnsi"/>
          <w:sz w:val="20"/>
          <w:szCs w:val="20"/>
        </w:rPr>
        <w:t>z</w:t>
      </w:r>
      <w:r w:rsidR="004560A5" w:rsidRPr="00672015">
        <w:rPr>
          <w:rFonts w:asciiTheme="minorHAnsi" w:hAnsiTheme="minorHAnsi" w:cstheme="minorHAnsi"/>
          <w:sz w:val="20"/>
          <w:szCs w:val="20"/>
        </w:rPr>
        <w:t>. n. p.</w:t>
      </w:r>
      <w:r w:rsidRPr="00672015">
        <w:rPr>
          <w:rFonts w:asciiTheme="minorHAnsi" w:hAnsiTheme="minorHAnsi" w:cstheme="minorHAnsi"/>
          <w:sz w:val="20"/>
          <w:szCs w:val="20"/>
        </w:rPr>
        <w:t xml:space="preserve"> a vykonávacej vyhlášky k tomuto zákonu č. 87/1996 Z.</w:t>
      </w:r>
      <w:r w:rsidR="001A58F1" w:rsidRPr="00672015">
        <w:rPr>
          <w:rFonts w:asciiTheme="minorHAnsi" w:hAnsiTheme="minorHAnsi" w:cstheme="minorHAnsi"/>
          <w:sz w:val="20"/>
          <w:szCs w:val="20"/>
        </w:rPr>
        <w:t xml:space="preserve"> </w:t>
      </w:r>
      <w:r w:rsidRPr="00672015">
        <w:rPr>
          <w:rFonts w:asciiTheme="minorHAnsi" w:hAnsiTheme="minorHAnsi" w:cstheme="minorHAnsi"/>
          <w:sz w:val="20"/>
          <w:szCs w:val="20"/>
        </w:rPr>
        <w:t xml:space="preserve">z. ako </w:t>
      </w:r>
      <w:r w:rsidR="00E40F06" w:rsidRPr="00672015">
        <w:rPr>
          <w:rFonts w:asciiTheme="minorHAnsi" w:hAnsiTheme="minorHAnsi" w:cstheme="minorHAnsi"/>
          <w:sz w:val="20"/>
          <w:szCs w:val="20"/>
        </w:rPr>
        <w:t xml:space="preserve">maximálna </w:t>
      </w:r>
      <w:r w:rsidRPr="00672015">
        <w:rPr>
          <w:rFonts w:asciiTheme="minorHAnsi" w:hAnsiTheme="minorHAnsi" w:cstheme="minorHAnsi"/>
          <w:sz w:val="20"/>
          <w:szCs w:val="20"/>
        </w:rPr>
        <w:t>cena pevná pre jednotlivé jednotkové ceny uvedené v </w:t>
      </w:r>
      <w:r w:rsidR="004560A5" w:rsidRPr="00672015">
        <w:rPr>
          <w:rFonts w:asciiTheme="minorHAnsi" w:hAnsiTheme="minorHAnsi" w:cstheme="minorHAnsi"/>
          <w:sz w:val="20"/>
          <w:szCs w:val="20"/>
        </w:rPr>
        <w:t>prílohe</w:t>
      </w:r>
      <w:r w:rsidRPr="00672015">
        <w:rPr>
          <w:rFonts w:asciiTheme="minorHAnsi" w:hAnsiTheme="minorHAnsi" w:cstheme="minorHAnsi"/>
          <w:sz w:val="20"/>
          <w:szCs w:val="20"/>
        </w:rPr>
        <w:t xml:space="preserve"> </w:t>
      </w:r>
      <w:r w:rsidR="001A58F1" w:rsidRPr="00672015">
        <w:rPr>
          <w:rFonts w:asciiTheme="minorHAnsi" w:hAnsiTheme="minorHAnsi" w:cstheme="minorHAnsi"/>
          <w:sz w:val="20"/>
          <w:szCs w:val="20"/>
        </w:rPr>
        <w:t xml:space="preserve">zmluvy </w:t>
      </w:r>
      <w:r w:rsidR="00BC77C6" w:rsidRPr="00672015">
        <w:rPr>
          <w:rFonts w:asciiTheme="minorHAnsi" w:hAnsiTheme="minorHAnsi" w:cstheme="minorHAnsi"/>
          <w:sz w:val="20"/>
          <w:szCs w:val="20"/>
        </w:rPr>
        <w:t xml:space="preserve">vo výške </w:t>
      </w:r>
      <w:r w:rsidR="006D68BD" w:rsidRPr="00672015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.....</w:t>
      </w:r>
      <w:r w:rsidRPr="00672015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</w:t>
      </w:r>
      <w:r w:rsidRPr="00672015">
        <w:rPr>
          <w:rFonts w:asciiTheme="minorHAnsi" w:hAnsiTheme="minorHAnsi" w:cstheme="minorHAnsi"/>
          <w:b/>
          <w:bCs/>
          <w:sz w:val="20"/>
          <w:szCs w:val="20"/>
        </w:rPr>
        <w:t>Eur</w:t>
      </w:r>
      <w:r w:rsidR="00BC77C6" w:rsidRPr="0067201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C77C6" w:rsidRPr="00672015">
        <w:rPr>
          <w:rFonts w:asciiTheme="minorHAnsi" w:hAnsiTheme="minorHAnsi" w:cstheme="minorHAnsi"/>
          <w:bCs/>
          <w:sz w:val="20"/>
          <w:szCs w:val="20"/>
        </w:rPr>
        <w:t xml:space="preserve">(slovom: </w:t>
      </w:r>
      <w:r w:rsidR="006D68BD" w:rsidRPr="00672015">
        <w:rPr>
          <w:rFonts w:asciiTheme="minorHAnsi" w:hAnsiTheme="minorHAnsi" w:cstheme="minorHAnsi"/>
          <w:bCs/>
          <w:sz w:val="20"/>
          <w:szCs w:val="20"/>
          <w:highlight w:val="yellow"/>
        </w:rPr>
        <w:t>............</w:t>
      </w:r>
      <w:r w:rsidR="00BC77C6" w:rsidRPr="00672015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</w:t>
      </w:r>
      <w:r w:rsidR="00BC77C6" w:rsidRPr="00672015">
        <w:rPr>
          <w:rFonts w:asciiTheme="minorHAnsi" w:hAnsiTheme="minorHAnsi" w:cstheme="minorHAnsi"/>
          <w:bCs/>
          <w:sz w:val="20"/>
          <w:szCs w:val="20"/>
        </w:rPr>
        <w:t>eur a </w:t>
      </w:r>
      <w:r w:rsidR="006D68BD" w:rsidRPr="00672015">
        <w:rPr>
          <w:rFonts w:asciiTheme="minorHAnsi" w:hAnsiTheme="minorHAnsi" w:cstheme="minorHAnsi"/>
          <w:bCs/>
          <w:sz w:val="20"/>
          <w:szCs w:val="20"/>
          <w:highlight w:val="yellow"/>
        </w:rPr>
        <w:t>..........</w:t>
      </w:r>
      <w:r w:rsidR="00BC77C6" w:rsidRPr="00672015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</w:t>
      </w:r>
      <w:r w:rsidR="00BC77C6" w:rsidRPr="00672015">
        <w:rPr>
          <w:rFonts w:asciiTheme="minorHAnsi" w:hAnsiTheme="minorHAnsi" w:cstheme="minorHAnsi"/>
          <w:bCs/>
          <w:sz w:val="20"/>
          <w:szCs w:val="20"/>
        </w:rPr>
        <w:t>centov)</w:t>
      </w:r>
      <w:r w:rsidR="00671B41" w:rsidRPr="00672015">
        <w:rPr>
          <w:rFonts w:asciiTheme="minorHAnsi" w:hAnsiTheme="minorHAnsi" w:cstheme="minorHAnsi"/>
          <w:bCs/>
          <w:sz w:val="20"/>
          <w:szCs w:val="20"/>
        </w:rPr>
        <w:t xml:space="preserve"> s DPH, keďže zhotoviteľ je platcom DPH, </w:t>
      </w:r>
      <w:r w:rsidR="00671B41" w:rsidRPr="00672015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uplatňuje </w:t>
      </w:r>
      <w:r w:rsidR="00506ACF" w:rsidRPr="00672015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20 </w:t>
      </w:r>
      <w:r w:rsidR="00671B41" w:rsidRPr="00672015">
        <w:rPr>
          <w:rFonts w:asciiTheme="minorHAnsi" w:hAnsiTheme="minorHAnsi" w:cstheme="minorHAnsi"/>
          <w:bCs/>
          <w:sz w:val="20"/>
          <w:szCs w:val="20"/>
          <w:highlight w:val="yellow"/>
        </w:rPr>
        <w:t>% DPH.</w:t>
      </w:r>
      <w:r w:rsidR="0058543A" w:rsidRPr="0067201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8543A" w:rsidRPr="00672015">
        <w:rPr>
          <w:rFonts w:asciiTheme="minorHAnsi" w:hAnsiTheme="minorHAnsi" w:cstheme="minorHAnsi"/>
          <w:bCs/>
          <w:i/>
          <w:iCs/>
          <w:sz w:val="20"/>
          <w:szCs w:val="20"/>
        </w:rPr>
        <w:t>(alt. Zhotoviteľ nie je platcom DPH)</w:t>
      </w:r>
      <w:r w:rsidR="001E756B" w:rsidRPr="00672015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45770066" w14:textId="0CF9AF0C" w:rsidR="004560A5" w:rsidRPr="00672015" w:rsidRDefault="00227A61" w:rsidP="003C7BB3">
      <w:pPr>
        <w:pStyle w:val="Odsekzoznamu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Naviac práce a menej práce zhotoviteľ vykoná pre objednávateľa na základe písomného dodatku k tejto zmluve, ktorého predmetom bude hlavne cena, druh, rozsah a termíny plnenia naviac prác a prípadný odpočet nerealizovaných prác a dodávok. V prípade naviac prác a dodávok, pri ktorých nie je možné stanoviť cenu na základe jednotkových cien podľa cenovej špecifikácie bude cena týchto prác určená dohodou obidvoch strán.</w:t>
      </w:r>
      <w:r w:rsidR="00C53FA8" w:rsidRPr="00672015">
        <w:rPr>
          <w:rFonts w:asciiTheme="minorHAnsi" w:hAnsiTheme="minorHAnsi" w:cstheme="minorHAnsi"/>
          <w:sz w:val="20"/>
          <w:szCs w:val="20"/>
        </w:rPr>
        <w:t xml:space="preserve"> Postup a spôsob uzatvorenia dodatku musí vychádzať a rešpektovať platnú právnu úpravu, najmä zákon NR SR č. </w:t>
      </w:r>
      <w:r w:rsidR="008B659F" w:rsidRPr="00672015">
        <w:rPr>
          <w:rFonts w:asciiTheme="minorHAnsi" w:hAnsiTheme="minorHAnsi" w:cstheme="minorHAnsi"/>
          <w:sz w:val="20"/>
          <w:szCs w:val="20"/>
          <w:lang w:eastAsia="sk-SK"/>
        </w:rPr>
        <w:t xml:space="preserve">343/2015 o verejnom obstarávaní a o zmene a doplnení niektorých zákonov v znení neskorších </w:t>
      </w:r>
      <w:r w:rsidR="00416F4D" w:rsidRPr="00672015">
        <w:rPr>
          <w:rFonts w:asciiTheme="minorHAnsi" w:hAnsiTheme="minorHAnsi" w:cstheme="minorHAnsi"/>
          <w:sz w:val="20"/>
          <w:szCs w:val="20"/>
          <w:lang w:eastAsia="sk-SK"/>
        </w:rPr>
        <w:t>predpisov</w:t>
      </w:r>
      <w:r w:rsidR="008B659F" w:rsidRPr="00672015">
        <w:rPr>
          <w:rFonts w:asciiTheme="minorHAnsi" w:hAnsiTheme="minorHAnsi" w:cstheme="minorHAnsi"/>
          <w:sz w:val="20"/>
          <w:szCs w:val="20"/>
          <w:lang w:eastAsia="sk-SK"/>
        </w:rPr>
        <w:t>.</w:t>
      </w:r>
      <w:r w:rsidR="008B659F" w:rsidRPr="00672015">
        <w:rPr>
          <w:rFonts w:ascii="Verdana" w:hAnsi="Verdana"/>
          <w:sz w:val="20"/>
          <w:szCs w:val="20"/>
          <w:lang w:eastAsia="sk-SK"/>
        </w:rPr>
        <w:t xml:space="preserve"> </w:t>
      </w:r>
    </w:p>
    <w:p w14:paraId="01571137" w14:textId="7877A6F3" w:rsidR="00227A61" w:rsidRPr="00672015" w:rsidRDefault="00227A61" w:rsidP="00C637A6">
      <w:pPr>
        <w:pStyle w:val="Odsekzoznamu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Objednávateľ bude uhrádzať cenu za dielo </w:t>
      </w:r>
      <w:r w:rsidR="00D31AD9" w:rsidRPr="00672015">
        <w:rPr>
          <w:rFonts w:asciiTheme="minorHAnsi" w:hAnsiTheme="minorHAnsi" w:cstheme="minorHAnsi"/>
          <w:sz w:val="20"/>
          <w:szCs w:val="20"/>
        </w:rPr>
        <w:t xml:space="preserve">na základe vystavenej </w:t>
      </w:r>
      <w:r w:rsidRPr="00672015">
        <w:rPr>
          <w:rFonts w:asciiTheme="minorHAnsi" w:hAnsiTheme="minorHAnsi" w:cstheme="minorHAnsi"/>
          <w:sz w:val="20"/>
          <w:szCs w:val="20"/>
        </w:rPr>
        <w:t>faktúr</w:t>
      </w:r>
      <w:r w:rsidR="00D31AD9" w:rsidRPr="00672015">
        <w:rPr>
          <w:rFonts w:asciiTheme="minorHAnsi" w:hAnsiTheme="minorHAnsi" w:cstheme="minorHAnsi"/>
          <w:sz w:val="20"/>
          <w:szCs w:val="20"/>
        </w:rPr>
        <w:t>y</w:t>
      </w:r>
      <w:r w:rsidR="00BC77C6" w:rsidRPr="00672015">
        <w:rPr>
          <w:rFonts w:asciiTheme="minorHAnsi" w:hAnsiTheme="minorHAnsi" w:cstheme="minorHAnsi"/>
          <w:sz w:val="20"/>
          <w:szCs w:val="20"/>
        </w:rPr>
        <w:t xml:space="preserve"> vystavenej</w:t>
      </w:r>
      <w:r w:rsidR="002604F7" w:rsidRPr="00672015">
        <w:rPr>
          <w:rFonts w:asciiTheme="minorHAnsi" w:hAnsiTheme="minorHAnsi" w:cstheme="minorHAnsi"/>
          <w:sz w:val="20"/>
          <w:szCs w:val="20"/>
        </w:rPr>
        <w:t xml:space="preserve"> ihneď po </w:t>
      </w:r>
      <w:r w:rsidRPr="00672015">
        <w:rPr>
          <w:rFonts w:asciiTheme="minorHAnsi" w:hAnsiTheme="minorHAnsi" w:cstheme="minorHAnsi"/>
          <w:sz w:val="20"/>
          <w:szCs w:val="20"/>
        </w:rPr>
        <w:t>protokolárn</w:t>
      </w:r>
      <w:r w:rsidR="00D31AD9" w:rsidRPr="00672015">
        <w:rPr>
          <w:rFonts w:asciiTheme="minorHAnsi" w:hAnsiTheme="minorHAnsi" w:cstheme="minorHAnsi"/>
          <w:sz w:val="20"/>
          <w:szCs w:val="20"/>
        </w:rPr>
        <w:t>om</w:t>
      </w:r>
      <w:r w:rsidRPr="00672015">
        <w:rPr>
          <w:rFonts w:asciiTheme="minorHAnsi" w:hAnsiTheme="minorHAnsi" w:cstheme="minorHAnsi"/>
          <w:sz w:val="20"/>
          <w:szCs w:val="20"/>
        </w:rPr>
        <w:t xml:space="preserve"> odovzdan</w:t>
      </w:r>
      <w:r w:rsidR="00D31AD9" w:rsidRPr="00672015">
        <w:rPr>
          <w:rFonts w:asciiTheme="minorHAnsi" w:hAnsiTheme="minorHAnsi" w:cstheme="minorHAnsi"/>
          <w:sz w:val="20"/>
          <w:szCs w:val="20"/>
        </w:rPr>
        <w:t>í</w:t>
      </w:r>
      <w:r w:rsidRPr="00672015">
        <w:rPr>
          <w:rFonts w:asciiTheme="minorHAnsi" w:hAnsiTheme="minorHAnsi" w:cstheme="minorHAnsi"/>
          <w:sz w:val="20"/>
          <w:szCs w:val="20"/>
        </w:rPr>
        <w:t xml:space="preserve"> a prevzat</w:t>
      </w:r>
      <w:r w:rsidR="00D31AD9" w:rsidRPr="00672015">
        <w:rPr>
          <w:rFonts w:asciiTheme="minorHAnsi" w:hAnsiTheme="minorHAnsi" w:cstheme="minorHAnsi"/>
          <w:sz w:val="20"/>
          <w:szCs w:val="20"/>
        </w:rPr>
        <w:t>í</w:t>
      </w:r>
      <w:r w:rsidRPr="00672015">
        <w:rPr>
          <w:rFonts w:asciiTheme="minorHAnsi" w:hAnsiTheme="minorHAnsi" w:cstheme="minorHAnsi"/>
          <w:sz w:val="20"/>
          <w:szCs w:val="20"/>
        </w:rPr>
        <w:t xml:space="preserve"> diela objednávateľom</w:t>
      </w:r>
      <w:r w:rsidR="004560A5" w:rsidRPr="00672015">
        <w:rPr>
          <w:rFonts w:asciiTheme="minorHAnsi" w:hAnsiTheme="minorHAnsi" w:cstheme="minorHAnsi"/>
          <w:sz w:val="20"/>
          <w:szCs w:val="20"/>
        </w:rPr>
        <w:t xml:space="preserve"> </w:t>
      </w:r>
      <w:r w:rsidRPr="00672015">
        <w:rPr>
          <w:rFonts w:asciiTheme="minorHAnsi" w:hAnsiTheme="minorHAnsi" w:cstheme="minorHAnsi"/>
          <w:sz w:val="20"/>
          <w:szCs w:val="20"/>
        </w:rPr>
        <w:t xml:space="preserve">podľa </w:t>
      </w:r>
      <w:r w:rsidR="00D31AD9" w:rsidRPr="00672015">
        <w:rPr>
          <w:rFonts w:asciiTheme="minorHAnsi" w:hAnsiTheme="minorHAnsi" w:cstheme="minorHAnsi"/>
          <w:sz w:val="20"/>
          <w:szCs w:val="20"/>
        </w:rPr>
        <w:t>zmluvy</w:t>
      </w:r>
      <w:r w:rsidRPr="00672015">
        <w:rPr>
          <w:rFonts w:asciiTheme="minorHAnsi" w:hAnsiTheme="minorHAnsi" w:cstheme="minorHAnsi"/>
          <w:sz w:val="20"/>
          <w:szCs w:val="20"/>
        </w:rPr>
        <w:t xml:space="preserve"> </w:t>
      </w:r>
      <w:r w:rsidR="002604F7" w:rsidRPr="00672015">
        <w:rPr>
          <w:rFonts w:asciiTheme="minorHAnsi" w:hAnsiTheme="minorHAnsi" w:cstheme="minorHAnsi"/>
          <w:sz w:val="20"/>
          <w:szCs w:val="20"/>
        </w:rPr>
        <w:t xml:space="preserve">so splatnosťou </w:t>
      </w:r>
      <w:r w:rsidR="00A4443E" w:rsidRPr="00672015">
        <w:rPr>
          <w:rFonts w:asciiTheme="minorHAnsi" w:hAnsiTheme="minorHAnsi" w:cstheme="minorHAnsi"/>
          <w:sz w:val="20"/>
          <w:szCs w:val="20"/>
        </w:rPr>
        <w:t>30</w:t>
      </w:r>
      <w:r w:rsidR="002604F7" w:rsidRPr="00672015">
        <w:rPr>
          <w:rFonts w:asciiTheme="minorHAnsi" w:hAnsiTheme="minorHAnsi" w:cstheme="minorHAnsi"/>
          <w:sz w:val="20"/>
          <w:szCs w:val="20"/>
        </w:rPr>
        <w:t xml:space="preserve"> dní odo dňa jej doručenia objednávateľovi </w:t>
      </w:r>
      <w:r w:rsidRPr="00672015">
        <w:rPr>
          <w:rFonts w:asciiTheme="minorHAnsi" w:hAnsiTheme="minorHAnsi" w:cstheme="minorHAnsi"/>
          <w:sz w:val="20"/>
          <w:szCs w:val="20"/>
        </w:rPr>
        <w:t xml:space="preserve">a bude okrem náležitostí vyplývajúcich zo zákona obsahovať: </w:t>
      </w:r>
    </w:p>
    <w:p w14:paraId="043C1B63" w14:textId="13289544" w:rsidR="00227A61" w:rsidRPr="00672015" w:rsidRDefault="00227A61" w:rsidP="003C7BB3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vyúčtovanie celého rozsahu prác tvoriacich predmet </w:t>
      </w:r>
      <w:r w:rsidR="00D31AD9" w:rsidRPr="00672015">
        <w:rPr>
          <w:rFonts w:asciiTheme="minorHAnsi" w:hAnsiTheme="minorHAnsi" w:cstheme="minorHAnsi"/>
          <w:color w:val="auto"/>
          <w:sz w:val="20"/>
          <w:szCs w:val="20"/>
        </w:rPr>
        <w:t>zmluvy</w:t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 na základe objednávateľom podpísaných súpisov vykonaných prác </w:t>
      </w:r>
      <w:r w:rsidR="00D31AD9"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a </w:t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 dodaných materiálov, </w:t>
      </w:r>
    </w:p>
    <w:p w14:paraId="07EB6217" w14:textId="2AD65F5D" w:rsidR="00330213" w:rsidRPr="00672015" w:rsidRDefault="00227A61" w:rsidP="00330213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color w:val="auto"/>
          <w:sz w:val="20"/>
          <w:szCs w:val="20"/>
        </w:rPr>
        <w:t>vyúčtovanie všetkých odsúhlasených prác naviac, resp. zníženie ceny prác vyplývajúce z nerealizovaných prác podľa dohodnutých rozsahov</w:t>
      </w:r>
      <w:r w:rsidR="009716C2" w:rsidRPr="00672015">
        <w:rPr>
          <w:rFonts w:asciiTheme="minorHAnsi" w:hAnsiTheme="minorHAnsi" w:cstheme="minorHAnsi"/>
          <w:color w:val="auto"/>
          <w:sz w:val="20"/>
          <w:szCs w:val="20"/>
        </w:rPr>
        <w:t>,</w:t>
      </w:r>
    </w:p>
    <w:p w14:paraId="2B6DBDDD" w14:textId="3CA680C5" w:rsidR="009716C2" w:rsidRPr="00672015" w:rsidRDefault="009716C2" w:rsidP="00330213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color w:val="auto"/>
          <w:sz w:val="20"/>
          <w:szCs w:val="20"/>
        </w:rPr>
        <w:t>preberací protokol podľa čl. V bod 6. tejto Zmluvy</w:t>
      </w:r>
    </w:p>
    <w:p w14:paraId="270A797F" w14:textId="7E7104A2" w:rsidR="00330213" w:rsidRPr="00672015" w:rsidRDefault="00227A61" w:rsidP="00330213">
      <w:pPr>
        <w:pStyle w:val="Odsekzoznamu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V prípade, že faktúr</w:t>
      </w:r>
      <w:r w:rsidR="002604F7" w:rsidRPr="00672015">
        <w:rPr>
          <w:rFonts w:asciiTheme="minorHAnsi" w:hAnsiTheme="minorHAnsi" w:cstheme="minorHAnsi"/>
          <w:sz w:val="20"/>
          <w:szCs w:val="20"/>
        </w:rPr>
        <w:t>y</w:t>
      </w:r>
      <w:r w:rsidRPr="00672015">
        <w:rPr>
          <w:rFonts w:asciiTheme="minorHAnsi" w:hAnsiTheme="minorHAnsi" w:cstheme="minorHAnsi"/>
          <w:sz w:val="20"/>
          <w:szCs w:val="20"/>
        </w:rPr>
        <w:t xml:space="preserve"> nebud</w:t>
      </w:r>
      <w:r w:rsidR="002604F7" w:rsidRPr="00672015">
        <w:rPr>
          <w:rFonts w:asciiTheme="minorHAnsi" w:hAnsiTheme="minorHAnsi" w:cstheme="minorHAnsi"/>
          <w:sz w:val="20"/>
          <w:szCs w:val="20"/>
        </w:rPr>
        <w:t>ú</w:t>
      </w:r>
      <w:r w:rsidRPr="00672015">
        <w:rPr>
          <w:rFonts w:asciiTheme="minorHAnsi" w:hAnsiTheme="minorHAnsi" w:cstheme="minorHAnsi"/>
          <w:sz w:val="20"/>
          <w:szCs w:val="20"/>
        </w:rPr>
        <w:t xml:space="preserve"> obsahovať náležitosti uvedené v tomto článku </w:t>
      </w:r>
      <w:r w:rsidR="00D31AD9" w:rsidRPr="00672015">
        <w:rPr>
          <w:rFonts w:asciiTheme="minorHAnsi" w:hAnsiTheme="minorHAnsi" w:cstheme="minorHAnsi"/>
          <w:sz w:val="20"/>
          <w:szCs w:val="20"/>
        </w:rPr>
        <w:t>zmluvy</w:t>
      </w:r>
      <w:r w:rsidRPr="00672015">
        <w:rPr>
          <w:rFonts w:asciiTheme="minorHAnsi" w:hAnsiTheme="minorHAnsi" w:cstheme="minorHAnsi"/>
          <w:sz w:val="20"/>
          <w:szCs w:val="20"/>
        </w:rPr>
        <w:t xml:space="preserve"> alebo bud</w:t>
      </w:r>
      <w:r w:rsidR="002604F7" w:rsidRPr="00672015">
        <w:rPr>
          <w:rFonts w:asciiTheme="minorHAnsi" w:hAnsiTheme="minorHAnsi" w:cstheme="minorHAnsi"/>
          <w:sz w:val="20"/>
          <w:szCs w:val="20"/>
        </w:rPr>
        <w:t>ú</w:t>
      </w:r>
      <w:r w:rsidRPr="00672015">
        <w:rPr>
          <w:rFonts w:asciiTheme="minorHAnsi" w:hAnsiTheme="minorHAnsi" w:cstheme="minorHAnsi"/>
          <w:sz w:val="20"/>
          <w:szCs w:val="20"/>
        </w:rPr>
        <w:t xml:space="preserve"> obsahovať nesprávne uvedené údaje, je objednávateľ oprávnený vrátiť </w:t>
      </w:r>
      <w:r w:rsidR="002604F7" w:rsidRPr="00672015">
        <w:rPr>
          <w:rFonts w:asciiTheme="minorHAnsi" w:hAnsiTheme="minorHAnsi" w:cstheme="minorHAnsi"/>
          <w:sz w:val="20"/>
          <w:szCs w:val="20"/>
        </w:rPr>
        <w:t>ich</w:t>
      </w:r>
      <w:r w:rsidRPr="00672015">
        <w:rPr>
          <w:rFonts w:asciiTheme="minorHAnsi" w:hAnsiTheme="minorHAnsi" w:cstheme="minorHAnsi"/>
          <w:sz w:val="20"/>
          <w:szCs w:val="20"/>
        </w:rPr>
        <w:t xml:space="preserve"> zhotoviteľovi na prepracovanie alebo doplnenie s tým, že nová lehota </w:t>
      </w:r>
      <w:r w:rsidR="002604F7" w:rsidRPr="00672015">
        <w:rPr>
          <w:rFonts w:asciiTheme="minorHAnsi" w:hAnsiTheme="minorHAnsi" w:cstheme="minorHAnsi"/>
          <w:sz w:val="20"/>
          <w:szCs w:val="20"/>
        </w:rPr>
        <w:t xml:space="preserve">ich </w:t>
      </w:r>
      <w:r w:rsidRPr="00672015">
        <w:rPr>
          <w:rFonts w:asciiTheme="minorHAnsi" w:hAnsiTheme="minorHAnsi" w:cstheme="minorHAnsi"/>
          <w:sz w:val="20"/>
          <w:szCs w:val="20"/>
        </w:rPr>
        <w:t>splatnosti začne plynúť dňom doručenia takto opra</w:t>
      </w:r>
      <w:r w:rsidR="002604F7" w:rsidRPr="00672015">
        <w:rPr>
          <w:rFonts w:asciiTheme="minorHAnsi" w:hAnsiTheme="minorHAnsi" w:cstheme="minorHAnsi"/>
          <w:sz w:val="20"/>
          <w:szCs w:val="20"/>
        </w:rPr>
        <w:t>vených</w:t>
      </w:r>
      <w:r w:rsidRPr="00672015">
        <w:rPr>
          <w:rFonts w:asciiTheme="minorHAnsi" w:hAnsiTheme="minorHAnsi" w:cstheme="minorHAnsi"/>
          <w:sz w:val="20"/>
          <w:szCs w:val="20"/>
        </w:rPr>
        <w:t xml:space="preserve"> alebo doplnen</w:t>
      </w:r>
      <w:r w:rsidR="002604F7" w:rsidRPr="00672015">
        <w:rPr>
          <w:rFonts w:asciiTheme="minorHAnsi" w:hAnsiTheme="minorHAnsi" w:cstheme="minorHAnsi"/>
          <w:sz w:val="20"/>
          <w:szCs w:val="20"/>
        </w:rPr>
        <w:t>ých</w:t>
      </w:r>
      <w:r w:rsidRPr="00672015">
        <w:rPr>
          <w:rFonts w:asciiTheme="minorHAnsi" w:hAnsiTheme="minorHAnsi" w:cstheme="minorHAnsi"/>
          <w:sz w:val="20"/>
          <w:szCs w:val="20"/>
        </w:rPr>
        <w:t xml:space="preserve"> faktúr.</w:t>
      </w:r>
    </w:p>
    <w:p w14:paraId="1879CCEF" w14:textId="77777777" w:rsidR="004560A5" w:rsidRPr="00672015" w:rsidRDefault="00227A61" w:rsidP="003C7BB3">
      <w:pPr>
        <w:pStyle w:val="Odsekzoznamu"/>
        <w:numPr>
          <w:ilvl w:val="0"/>
          <w:numId w:val="12"/>
        </w:numPr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Objednávateľ je oprávnený jednostranne započítať pohľadávku zhotoviteľa a to aj v prípade, že táto pohľadávka ešte nie je splatná, so svojimi pohľadávkami voči zhotoviteľovi, ktoré mu vzniknú zo škôd spôsobených zhotoviteľom alebo sankcií voči zhotoviteľovi alebo z iných záväzkov zhotoviteľa voči objednávateľovi a zhotoviteľ k tomu týmto dáva objednávateľovi svoj súhlas.</w:t>
      </w:r>
    </w:p>
    <w:p w14:paraId="2183AE4A" w14:textId="77777777" w:rsidR="002604F7" w:rsidRPr="00672015" w:rsidRDefault="00227A61" w:rsidP="002604F7">
      <w:pPr>
        <w:pStyle w:val="Odsekzoznamu"/>
        <w:numPr>
          <w:ilvl w:val="0"/>
          <w:numId w:val="12"/>
        </w:numPr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Zhotoviteľ je oprávnený postúpiť pohľadávky zo zmluvy o dielo tretej osobe len po predchádzajúcom písomnom súhlase objednávateľa, inak je postúpenie neplatné.</w:t>
      </w:r>
    </w:p>
    <w:p w14:paraId="21419DEE" w14:textId="63BF01CE" w:rsidR="002604F7" w:rsidRPr="00672015" w:rsidRDefault="002604F7" w:rsidP="002604F7">
      <w:pPr>
        <w:pStyle w:val="Odsekzoznamu"/>
        <w:numPr>
          <w:ilvl w:val="0"/>
          <w:numId w:val="12"/>
        </w:numPr>
        <w:ind w:left="426" w:hanging="426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Objednávateľ prehlasuje, že má zaistené finančné prostriedky na úhradu za predmet plnenia a zároveň súhlasí so sankciami v prípade nesolventnosti. </w:t>
      </w:r>
      <w:r w:rsidR="007F29DF" w:rsidRPr="00672015">
        <w:rPr>
          <w:rFonts w:asciiTheme="minorHAnsi" w:hAnsiTheme="minorHAnsi" w:cstheme="minorHAnsi"/>
          <w:sz w:val="20"/>
          <w:szCs w:val="20"/>
        </w:rPr>
        <w:t xml:space="preserve">Objednávateľ neposkytuje preddavky. </w:t>
      </w:r>
    </w:p>
    <w:p w14:paraId="489B8461" w14:textId="77777777" w:rsidR="00FA412B" w:rsidRPr="00672015" w:rsidRDefault="00FA412B" w:rsidP="00227A61">
      <w:pPr>
        <w:pStyle w:val="Odsekzoznamu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6B13AC38" w14:textId="6E306A19" w:rsidR="00A97A05" w:rsidRPr="00672015" w:rsidRDefault="00227A61" w:rsidP="00A97A05">
      <w:pPr>
        <w:pStyle w:val="nadpis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72015">
        <w:rPr>
          <w:rFonts w:asciiTheme="minorHAnsi" w:hAnsiTheme="minorHAnsi" w:cstheme="minorHAnsi"/>
          <w:b/>
          <w:bCs/>
          <w:sz w:val="20"/>
          <w:szCs w:val="20"/>
        </w:rPr>
        <w:t xml:space="preserve">Článok </w:t>
      </w:r>
      <w:r w:rsidR="004560A5" w:rsidRPr="00672015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672015">
        <w:rPr>
          <w:rFonts w:asciiTheme="minorHAnsi" w:hAnsiTheme="minorHAnsi" w:cstheme="minorHAnsi"/>
          <w:b/>
          <w:bCs/>
          <w:sz w:val="20"/>
          <w:szCs w:val="20"/>
        </w:rPr>
        <w:t>V.</w:t>
      </w:r>
      <w:r w:rsidRPr="00672015">
        <w:rPr>
          <w:rFonts w:asciiTheme="minorHAnsi" w:hAnsiTheme="minorHAnsi" w:cstheme="minorHAnsi"/>
          <w:b/>
          <w:bCs/>
          <w:sz w:val="20"/>
          <w:szCs w:val="20"/>
        </w:rPr>
        <w:br/>
        <w:t xml:space="preserve"> Zodpovednosť za vady</w:t>
      </w:r>
      <w:r w:rsidR="00330213" w:rsidRPr="00672015">
        <w:rPr>
          <w:rFonts w:asciiTheme="minorHAnsi" w:hAnsiTheme="minorHAnsi" w:cstheme="minorHAnsi"/>
          <w:b/>
          <w:bCs/>
          <w:sz w:val="20"/>
          <w:szCs w:val="20"/>
        </w:rPr>
        <w:t xml:space="preserve"> a</w:t>
      </w:r>
      <w:r w:rsidRPr="00672015">
        <w:rPr>
          <w:rFonts w:asciiTheme="minorHAnsi" w:hAnsiTheme="minorHAnsi" w:cstheme="minorHAnsi"/>
          <w:b/>
          <w:bCs/>
          <w:sz w:val="20"/>
          <w:szCs w:val="20"/>
        </w:rPr>
        <w:t xml:space="preserve"> záruka</w:t>
      </w:r>
    </w:p>
    <w:p w14:paraId="6CC2D54E" w14:textId="77777777" w:rsidR="00A97A05" w:rsidRPr="00672015" w:rsidRDefault="00A97A05" w:rsidP="00A97A05">
      <w:pPr>
        <w:pStyle w:val="nadpis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B9C9464" w14:textId="77777777" w:rsidR="008B2CDC" w:rsidRPr="00672015" w:rsidRDefault="00227A61" w:rsidP="008B2CDC">
      <w:pPr>
        <w:pStyle w:val="nadpisa"/>
        <w:numPr>
          <w:ilvl w:val="0"/>
          <w:numId w:val="16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Zhotoviteľ zodpovedá za to, že dielo je zhotovené podľa </w:t>
      </w:r>
      <w:r w:rsidR="00A97A05" w:rsidRPr="00672015">
        <w:rPr>
          <w:rFonts w:asciiTheme="minorHAnsi" w:hAnsiTheme="minorHAnsi" w:cstheme="minorHAnsi"/>
          <w:sz w:val="20"/>
          <w:szCs w:val="20"/>
        </w:rPr>
        <w:t xml:space="preserve">ustanovení </w:t>
      </w:r>
      <w:r w:rsidRPr="00672015">
        <w:rPr>
          <w:rFonts w:asciiTheme="minorHAnsi" w:hAnsiTheme="minorHAnsi" w:cstheme="minorHAnsi"/>
          <w:sz w:val="20"/>
          <w:szCs w:val="20"/>
        </w:rPr>
        <w:t>zmluvy.</w:t>
      </w:r>
    </w:p>
    <w:p w14:paraId="41D30B24" w14:textId="198E76BB" w:rsidR="00A97A05" w:rsidRPr="00672015" w:rsidRDefault="008B2CDC" w:rsidP="008B2CDC">
      <w:pPr>
        <w:pStyle w:val="nadpisa"/>
        <w:numPr>
          <w:ilvl w:val="0"/>
          <w:numId w:val="16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Nebezpečenstvo škody na predmete diela do okamihu riadneho odovzdania diela bez vád znáša zhotoviteľ. </w:t>
      </w:r>
      <w:r w:rsidR="00227A61" w:rsidRPr="00672015">
        <w:rPr>
          <w:rFonts w:asciiTheme="minorHAnsi" w:hAnsiTheme="minorHAnsi" w:cstheme="minorHAnsi"/>
          <w:sz w:val="20"/>
          <w:szCs w:val="20"/>
        </w:rPr>
        <w:t>Za vady vzniknuté po odovzdaní diela zodpovedá iba vtedy, ak boli spôsobené porušením jeho povinnosti.</w:t>
      </w:r>
    </w:p>
    <w:p w14:paraId="762774A2" w14:textId="77777777" w:rsidR="00E40F06" w:rsidRPr="00672015" w:rsidRDefault="00227A61" w:rsidP="003C7BB3">
      <w:pPr>
        <w:pStyle w:val="nadpisa"/>
        <w:numPr>
          <w:ilvl w:val="0"/>
          <w:numId w:val="16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Zhotoviteľ nezodpovedá za vady, ktoré boli spôsobené použitím podkladov poskytnutých objednávateľom a zhotoviteľ ani pri vynaložení všetkej starostlivosti nemohol zistiť ich nevhodnosť, prípadne na ňu upozornil objednávateľa a ten na ich použití trval.</w:t>
      </w:r>
    </w:p>
    <w:p w14:paraId="42CF976A" w14:textId="1218C5F4" w:rsidR="008B2CDC" w:rsidRPr="00672015" w:rsidRDefault="00227A61" w:rsidP="003C7BB3">
      <w:pPr>
        <w:pStyle w:val="nadpisa"/>
        <w:numPr>
          <w:ilvl w:val="0"/>
          <w:numId w:val="16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Záručná doba</w:t>
      </w:r>
      <w:r w:rsidR="00E40F06" w:rsidRPr="00672015">
        <w:rPr>
          <w:rFonts w:asciiTheme="minorHAnsi" w:hAnsiTheme="minorHAnsi" w:cstheme="minorHAnsi"/>
          <w:sz w:val="20"/>
          <w:szCs w:val="20"/>
        </w:rPr>
        <w:t xml:space="preserve"> na die</w:t>
      </w:r>
      <w:r w:rsidR="00BC77C6" w:rsidRPr="00672015">
        <w:rPr>
          <w:rFonts w:asciiTheme="minorHAnsi" w:hAnsiTheme="minorHAnsi" w:cstheme="minorHAnsi"/>
          <w:sz w:val="20"/>
          <w:szCs w:val="20"/>
        </w:rPr>
        <w:t>lo</w:t>
      </w:r>
      <w:r w:rsidR="00D947A7" w:rsidRPr="00672015">
        <w:rPr>
          <w:sz w:val="20"/>
          <w:szCs w:val="20"/>
        </w:rPr>
        <w:t xml:space="preserve"> </w:t>
      </w:r>
      <w:r w:rsidRPr="00672015">
        <w:rPr>
          <w:rFonts w:asciiTheme="minorHAnsi" w:hAnsiTheme="minorHAnsi" w:cstheme="minorHAnsi"/>
          <w:sz w:val="20"/>
          <w:szCs w:val="20"/>
        </w:rPr>
        <w:t xml:space="preserve">je </w:t>
      </w:r>
      <w:r w:rsidR="00D377A4" w:rsidRPr="00672015">
        <w:rPr>
          <w:rFonts w:asciiTheme="minorHAnsi" w:hAnsiTheme="minorHAnsi" w:cstheme="minorHAnsi"/>
          <w:sz w:val="20"/>
          <w:szCs w:val="20"/>
        </w:rPr>
        <w:t>60</w:t>
      </w:r>
      <w:r w:rsidRPr="00672015">
        <w:rPr>
          <w:rFonts w:asciiTheme="minorHAnsi" w:hAnsiTheme="minorHAnsi" w:cstheme="minorHAnsi"/>
          <w:sz w:val="20"/>
          <w:szCs w:val="20"/>
        </w:rPr>
        <w:t xml:space="preserve"> mesiacov a začína plynúť odo dňa odovzdania diela </w:t>
      </w:r>
      <w:r w:rsidR="00E40F06" w:rsidRPr="00672015">
        <w:rPr>
          <w:rFonts w:asciiTheme="minorHAnsi" w:hAnsiTheme="minorHAnsi" w:cstheme="minorHAnsi"/>
          <w:sz w:val="20"/>
          <w:szCs w:val="20"/>
        </w:rPr>
        <w:t xml:space="preserve">bez vád a nedorobkov </w:t>
      </w:r>
      <w:r w:rsidRPr="00672015">
        <w:rPr>
          <w:rFonts w:asciiTheme="minorHAnsi" w:hAnsiTheme="minorHAnsi" w:cstheme="minorHAnsi"/>
          <w:sz w:val="20"/>
          <w:szCs w:val="20"/>
        </w:rPr>
        <w:t>objednávateľovi.</w:t>
      </w:r>
      <w:r w:rsidR="00E40F06" w:rsidRPr="0067201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5DF898" w14:textId="7B19288C" w:rsidR="00E40F06" w:rsidRPr="00672015" w:rsidRDefault="00E40F06" w:rsidP="003C7BB3">
      <w:pPr>
        <w:pStyle w:val="nadpisa"/>
        <w:numPr>
          <w:ilvl w:val="0"/>
          <w:numId w:val="16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V prípade, ak </w:t>
      </w:r>
      <w:r w:rsidR="00BC77C6" w:rsidRPr="00672015">
        <w:rPr>
          <w:rFonts w:asciiTheme="minorHAnsi" w:hAnsiTheme="minorHAnsi" w:cstheme="minorHAnsi"/>
          <w:sz w:val="20"/>
          <w:szCs w:val="20"/>
        </w:rPr>
        <w:t>má dielo</w:t>
      </w:r>
      <w:r w:rsidRPr="00672015">
        <w:rPr>
          <w:rFonts w:asciiTheme="minorHAnsi" w:hAnsiTheme="minorHAnsi" w:cstheme="minorHAnsi"/>
          <w:sz w:val="20"/>
          <w:szCs w:val="20"/>
        </w:rPr>
        <w:t xml:space="preserve"> časti ponímajú</w:t>
      </w:r>
      <w:r w:rsidR="00BC77C6" w:rsidRPr="00672015">
        <w:rPr>
          <w:rFonts w:asciiTheme="minorHAnsi" w:hAnsiTheme="minorHAnsi" w:cstheme="minorHAnsi"/>
          <w:sz w:val="20"/>
          <w:szCs w:val="20"/>
        </w:rPr>
        <w:t>ce</w:t>
      </w:r>
      <w:r w:rsidRPr="00672015">
        <w:rPr>
          <w:rFonts w:asciiTheme="minorHAnsi" w:hAnsiTheme="minorHAnsi" w:cstheme="minorHAnsi"/>
          <w:sz w:val="20"/>
          <w:szCs w:val="20"/>
        </w:rPr>
        <w:t xml:space="preserve"> osobitnú dlhšiu záručnú lehot</w:t>
      </w:r>
      <w:r w:rsidR="008B2CDC" w:rsidRPr="00672015">
        <w:rPr>
          <w:rFonts w:asciiTheme="minorHAnsi" w:hAnsiTheme="minorHAnsi" w:cstheme="minorHAnsi"/>
          <w:sz w:val="20"/>
          <w:szCs w:val="20"/>
        </w:rPr>
        <w:t>u</w:t>
      </w:r>
      <w:r w:rsidRPr="00672015">
        <w:rPr>
          <w:rFonts w:asciiTheme="minorHAnsi" w:hAnsiTheme="minorHAnsi" w:cstheme="minorHAnsi"/>
          <w:sz w:val="20"/>
          <w:szCs w:val="20"/>
        </w:rPr>
        <w:t>, vzťahuje sa na tieto výrobky dlhšia záručná doba.</w:t>
      </w:r>
    </w:p>
    <w:p w14:paraId="4C0B1146" w14:textId="5A2DDE67" w:rsidR="00D947A7" w:rsidRPr="00672015" w:rsidRDefault="00D947A7" w:rsidP="00D947A7">
      <w:pPr>
        <w:pStyle w:val="Zkladntext3"/>
        <w:numPr>
          <w:ilvl w:val="0"/>
          <w:numId w:val="1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672015">
        <w:rPr>
          <w:color w:val="auto"/>
          <w:sz w:val="20"/>
          <w:szCs w:val="20"/>
        </w:rPr>
        <w:t>Záruka sa nevzťahuje na mechanické poškodenie</w:t>
      </w:r>
      <w:r w:rsidR="00BC77C6" w:rsidRPr="00672015">
        <w:rPr>
          <w:color w:val="auto"/>
          <w:sz w:val="20"/>
          <w:szCs w:val="20"/>
        </w:rPr>
        <w:t xml:space="preserve"> a n</w:t>
      </w:r>
      <w:r w:rsidRPr="00672015">
        <w:rPr>
          <w:color w:val="auto"/>
          <w:sz w:val="20"/>
          <w:szCs w:val="20"/>
        </w:rPr>
        <w:t xml:space="preserve">a škody spôsobené živelnými pohromami.  </w:t>
      </w:r>
    </w:p>
    <w:p w14:paraId="0D553FD4" w14:textId="77777777" w:rsidR="00E40F06" w:rsidRPr="00672015" w:rsidRDefault="00227A61" w:rsidP="003C7BB3">
      <w:pPr>
        <w:pStyle w:val="nadpisa"/>
        <w:numPr>
          <w:ilvl w:val="0"/>
          <w:numId w:val="16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Zhotoviteľ sa zaväzuje odstrániť bezplatne oprávnené reklamácie </w:t>
      </w:r>
      <w:r w:rsidR="00A97A05" w:rsidRPr="00672015">
        <w:rPr>
          <w:rFonts w:asciiTheme="minorHAnsi" w:hAnsiTheme="minorHAnsi" w:cstheme="minorHAnsi"/>
          <w:sz w:val="20"/>
          <w:szCs w:val="20"/>
        </w:rPr>
        <w:t>(</w:t>
      </w:r>
      <w:r w:rsidRPr="00672015">
        <w:rPr>
          <w:rFonts w:asciiTheme="minorHAnsi" w:hAnsiTheme="minorHAnsi" w:cstheme="minorHAnsi"/>
          <w:sz w:val="20"/>
          <w:szCs w:val="20"/>
        </w:rPr>
        <w:t>vady</w:t>
      </w:r>
      <w:r w:rsidR="00A97A05" w:rsidRPr="00672015">
        <w:rPr>
          <w:rFonts w:asciiTheme="minorHAnsi" w:hAnsiTheme="minorHAnsi" w:cstheme="minorHAnsi"/>
          <w:sz w:val="20"/>
          <w:szCs w:val="20"/>
        </w:rPr>
        <w:t>)</w:t>
      </w:r>
      <w:r w:rsidRPr="00672015">
        <w:rPr>
          <w:rFonts w:asciiTheme="minorHAnsi" w:hAnsiTheme="minorHAnsi" w:cstheme="minorHAnsi"/>
          <w:sz w:val="20"/>
          <w:szCs w:val="20"/>
        </w:rPr>
        <w:t xml:space="preserve"> bez zbytočného odkladu, najneskôr však v lehote do 20 dní od uplatnenia reklamácie.</w:t>
      </w:r>
    </w:p>
    <w:p w14:paraId="2B35FEE6" w14:textId="77777777" w:rsidR="00E40F06" w:rsidRPr="00672015" w:rsidRDefault="00E40F06" w:rsidP="003C7BB3">
      <w:pPr>
        <w:pStyle w:val="nadpisa"/>
        <w:numPr>
          <w:ilvl w:val="0"/>
          <w:numId w:val="16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Zhotoviteľ sa zaväzuje vady diela odstrániť bezodplatne a bez zbytočného odkladu po uplatnení oprávnenej reklamácie objednávateľom, pričom zhotoviteľ sa zaväzuje začať s odstraňovaním vád do 15 dní od uplatnenia oprávnenej reklamácie objednávateľa a odstrániť ich v čo najkratšom možnom termíne. Termín odstránenia vád sa dohodne písomne. Reklamáciu vady plnenia predmetu zmluvy je objednávateľ povinný uplatniť bezodkladne po jej zistení.</w:t>
      </w:r>
    </w:p>
    <w:p w14:paraId="7450D44B" w14:textId="16D08C28" w:rsidR="00E40F06" w:rsidRPr="00672015" w:rsidRDefault="00E40F06" w:rsidP="003C7BB3">
      <w:pPr>
        <w:pStyle w:val="nadpisa"/>
        <w:numPr>
          <w:ilvl w:val="0"/>
          <w:numId w:val="16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lastRenderedPageBreak/>
        <w:t xml:space="preserve">V prípade, že zhotoviteľ bez vážnych dôvodov nezačne s odstraňovaním uznaných reklamovaných vád v dojednanej lehote, má objednávateľ právo uplatniť si u zhotoviteľa nárok na zmluvnú pokutu vo výške </w:t>
      </w:r>
      <w:r w:rsidR="00344EC8" w:rsidRPr="00672015">
        <w:rPr>
          <w:rFonts w:asciiTheme="minorHAnsi" w:hAnsiTheme="minorHAnsi" w:cstheme="minorHAnsi"/>
          <w:sz w:val="20"/>
          <w:szCs w:val="20"/>
        </w:rPr>
        <w:br/>
      </w:r>
      <w:r w:rsidRPr="00672015">
        <w:rPr>
          <w:rFonts w:asciiTheme="minorHAnsi" w:hAnsiTheme="minorHAnsi" w:cstheme="minorHAnsi"/>
          <w:sz w:val="20"/>
          <w:szCs w:val="20"/>
        </w:rPr>
        <w:t>0,</w:t>
      </w:r>
      <w:r w:rsidR="008B2CDC" w:rsidRPr="00672015">
        <w:rPr>
          <w:rFonts w:asciiTheme="minorHAnsi" w:hAnsiTheme="minorHAnsi" w:cstheme="minorHAnsi"/>
          <w:sz w:val="20"/>
          <w:szCs w:val="20"/>
        </w:rPr>
        <w:t>1</w:t>
      </w:r>
      <w:r w:rsidR="00330213" w:rsidRPr="00672015">
        <w:rPr>
          <w:rFonts w:asciiTheme="minorHAnsi" w:hAnsiTheme="minorHAnsi" w:cstheme="minorHAnsi"/>
          <w:sz w:val="20"/>
          <w:szCs w:val="20"/>
        </w:rPr>
        <w:t xml:space="preserve"> </w:t>
      </w:r>
      <w:r w:rsidRPr="00672015">
        <w:rPr>
          <w:rFonts w:asciiTheme="minorHAnsi" w:hAnsiTheme="minorHAnsi" w:cstheme="minorHAnsi"/>
          <w:sz w:val="20"/>
          <w:szCs w:val="20"/>
        </w:rPr>
        <w:t>% za každý deň omeškania.</w:t>
      </w:r>
    </w:p>
    <w:p w14:paraId="32E06675" w14:textId="21BA871C" w:rsidR="004A369C" w:rsidRPr="00672015" w:rsidRDefault="00E40F06" w:rsidP="004A369C">
      <w:pPr>
        <w:pStyle w:val="nadpisa"/>
        <w:numPr>
          <w:ilvl w:val="0"/>
          <w:numId w:val="16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V prípade, že zhotoviteľ neodstráni vady ani po písomnej výzve objednávateľa a</w:t>
      </w:r>
      <w:r w:rsidR="007A5C7D" w:rsidRPr="00672015">
        <w:rPr>
          <w:rFonts w:asciiTheme="minorHAnsi" w:hAnsiTheme="minorHAnsi" w:cstheme="minorHAnsi"/>
          <w:sz w:val="20"/>
          <w:szCs w:val="20"/>
        </w:rPr>
        <w:t xml:space="preserve"> súčasnom </w:t>
      </w:r>
      <w:r w:rsidRPr="00672015">
        <w:rPr>
          <w:rFonts w:asciiTheme="minorHAnsi" w:hAnsiTheme="minorHAnsi" w:cstheme="minorHAnsi"/>
          <w:sz w:val="20"/>
          <w:szCs w:val="20"/>
        </w:rPr>
        <w:t>poskytnutí dodatočne primeranej lehoty na plnenie podľa tejto zmluvy, je objednávateľ oprávnený zabezpečiť odstránenie vád treťou osobou. Objednávateľ si následne u zhotoviteľa môže uplatniť nárok na náhradu nákladov na takéto odstránenie reklamovaných vád.</w:t>
      </w:r>
    </w:p>
    <w:p w14:paraId="29DCB363" w14:textId="77777777" w:rsidR="004A369C" w:rsidRPr="00672015" w:rsidRDefault="004A369C" w:rsidP="004A369C">
      <w:pPr>
        <w:pStyle w:val="nadpisa"/>
        <w:numPr>
          <w:ilvl w:val="0"/>
          <w:numId w:val="16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Vlastníkom zhotovovaného diela je objednávateľ, ktorý znáša aj nebezpečenstvo škody na ňom. </w:t>
      </w:r>
    </w:p>
    <w:p w14:paraId="5F06B5EF" w14:textId="77777777" w:rsidR="004A369C" w:rsidRPr="00672015" w:rsidRDefault="004A369C" w:rsidP="004A369C">
      <w:pPr>
        <w:pStyle w:val="nadpisa"/>
        <w:numPr>
          <w:ilvl w:val="0"/>
          <w:numId w:val="16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Ak zanikol záväzok vykonať dielo z dôvodu, za ktorý objednávateľ nezodpovedá, je objednávateľ povinný uhradiť zhotoviteľovi to, o čo sa objednávateľ vykonávaním diela obohatil.</w:t>
      </w:r>
    </w:p>
    <w:p w14:paraId="787B3FB4" w14:textId="4E48EF07" w:rsidR="004A369C" w:rsidRPr="00672015" w:rsidRDefault="004A369C" w:rsidP="004A369C">
      <w:pPr>
        <w:pStyle w:val="nadpisa"/>
        <w:numPr>
          <w:ilvl w:val="0"/>
          <w:numId w:val="16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Ak zanikol záväzok vykonať dielo z dôvodu, za ktorý zodpovedá objednávateľ, môže zhotoviteľ požadovať úhradu ceny vecí, ktoré účelne obstaral, a ktoré sa spracovaním stali súčasťou zhotovovanej veci.</w:t>
      </w:r>
    </w:p>
    <w:p w14:paraId="372372A4" w14:textId="77777777" w:rsidR="002604F7" w:rsidRPr="00672015" w:rsidRDefault="002604F7" w:rsidP="002604F7">
      <w:pPr>
        <w:pStyle w:val="nadpisa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20FAAA5" w14:textId="456EA55F" w:rsidR="00E478D6" w:rsidRPr="00672015" w:rsidRDefault="00E478D6" w:rsidP="00E478D6">
      <w:pPr>
        <w:pStyle w:val="tl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72015">
        <w:rPr>
          <w:rFonts w:asciiTheme="minorHAnsi" w:hAnsiTheme="minorHAnsi" w:cstheme="minorHAnsi"/>
          <w:b/>
          <w:sz w:val="20"/>
          <w:szCs w:val="20"/>
        </w:rPr>
        <w:t>Článok V.</w:t>
      </w:r>
    </w:p>
    <w:p w14:paraId="3E1264C4" w14:textId="5E65F227" w:rsidR="00E478D6" w:rsidRPr="00672015" w:rsidRDefault="00E478D6" w:rsidP="00E478D6">
      <w:pPr>
        <w:pStyle w:val="tl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72015">
        <w:rPr>
          <w:rFonts w:asciiTheme="minorHAnsi" w:hAnsiTheme="minorHAnsi" w:cstheme="minorHAnsi"/>
          <w:b/>
          <w:sz w:val="20"/>
          <w:szCs w:val="20"/>
        </w:rPr>
        <w:t>Ostatné dojednania</w:t>
      </w:r>
    </w:p>
    <w:p w14:paraId="0807B915" w14:textId="77777777" w:rsidR="00E478D6" w:rsidRPr="00672015" w:rsidRDefault="00E478D6" w:rsidP="00E478D6">
      <w:pPr>
        <w:pStyle w:val="tl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C07F869" w14:textId="6AF6A8BD" w:rsidR="004A369C" w:rsidRPr="00672015" w:rsidRDefault="004A369C" w:rsidP="004A369C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672015">
        <w:rPr>
          <w:color w:val="auto"/>
          <w:sz w:val="20"/>
          <w:szCs w:val="20"/>
        </w:rPr>
        <w:t xml:space="preserve">Objednávateľ je povinný </w:t>
      </w:r>
      <w:r w:rsidR="00AF3F82" w:rsidRPr="00672015">
        <w:rPr>
          <w:color w:val="auto"/>
          <w:sz w:val="20"/>
          <w:szCs w:val="20"/>
        </w:rPr>
        <w:t>pripraviť</w:t>
      </w:r>
      <w:r w:rsidRPr="00672015">
        <w:rPr>
          <w:color w:val="auto"/>
          <w:sz w:val="20"/>
          <w:szCs w:val="20"/>
        </w:rPr>
        <w:t xml:space="preserve"> v lehote 14 dní pred zahájením</w:t>
      </w:r>
      <w:r w:rsidR="00DB34FB" w:rsidRPr="00672015">
        <w:rPr>
          <w:color w:val="auto"/>
          <w:sz w:val="20"/>
          <w:szCs w:val="20"/>
        </w:rPr>
        <w:t xml:space="preserve"> (začatím)</w:t>
      </w:r>
      <w:r w:rsidRPr="00672015">
        <w:rPr>
          <w:color w:val="auto"/>
          <w:sz w:val="20"/>
          <w:szCs w:val="20"/>
        </w:rPr>
        <w:t xml:space="preserve"> prác zhotoviteľovi stavenisko, kde budú predmetné práce realizované, v stave vopred dohodnutom, t. j. bez takých </w:t>
      </w:r>
      <w:proofErr w:type="spellStart"/>
      <w:r w:rsidRPr="00672015">
        <w:rPr>
          <w:color w:val="auto"/>
          <w:sz w:val="20"/>
          <w:szCs w:val="20"/>
        </w:rPr>
        <w:t>závad</w:t>
      </w:r>
      <w:proofErr w:type="spellEnd"/>
      <w:r w:rsidRPr="00672015">
        <w:rPr>
          <w:color w:val="auto"/>
          <w:sz w:val="20"/>
          <w:szCs w:val="20"/>
        </w:rPr>
        <w:t xml:space="preserve">, ktoré by vykonávanie diela sťažovali, alebo znemožňovali. O odovzdaní a prevzatí staveniska spíšu zmluvné strany </w:t>
      </w:r>
      <w:r w:rsidR="008B2CDC" w:rsidRPr="00672015">
        <w:rPr>
          <w:color w:val="auto"/>
          <w:sz w:val="20"/>
          <w:szCs w:val="20"/>
        </w:rPr>
        <w:t>protokol</w:t>
      </w:r>
      <w:r w:rsidRPr="00672015">
        <w:rPr>
          <w:color w:val="auto"/>
          <w:sz w:val="20"/>
          <w:szCs w:val="20"/>
        </w:rPr>
        <w:t>.</w:t>
      </w:r>
    </w:p>
    <w:p w14:paraId="7C03EE05" w14:textId="0CEDC91C" w:rsidR="00E478D6" w:rsidRPr="00672015" w:rsidRDefault="00E478D6" w:rsidP="003C7BB3">
      <w:pPr>
        <w:pStyle w:val="tl"/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Zmluvné strany sa zaväzujú pristúpiť na zmenu záväzku v prípadoch, kedy sa po uzavretí zmluvy zmenia východiskové podklady rozhodujúce pre uzavretie zmluvy, alebo vzniknú nové požiadavky objednávateľa. Zmluvné strany v týchto prípadoch posúdia vplyv uvedených skutočností na cenu a termín plnenia.</w:t>
      </w:r>
      <w:r w:rsidR="008B348E" w:rsidRPr="00672015">
        <w:rPr>
          <w:rFonts w:asciiTheme="minorHAnsi" w:hAnsiTheme="minorHAnsi" w:cstheme="minorHAnsi"/>
          <w:sz w:val="20"/>
          <w:szCs w:val="20"/>
        </w:rPr>
        <w:t xml:space="preserve"> Na postup zmeny záväzku sa vzťahuje </w:t>
      </w:r>
      <w:r w:rsidR="00D5364B" w:rsidRPr="00672015">
        <w:rPr>
          <w:rFonts w:asciiTheme="minorHAnsi" w:hAnsiTheme="minorHAnsi" w:cstheme="minorHAnsi"/>
          <w:sz w:val="20"/>
          <w:szCs w:val="20"/>
        </w:rPr>
        <w:t>posledná veta čl. III bod 2 tejto Zmluvy.</w:t>
      </w:r>
    </w:p>
    <w:p w14:paraId="3C863046" w14:textId="5A79C80C" w:rsidR="004A369C" w:rsidRPr="00672015" w:rsidRDefault="004A369C" w:rsidP="004A369C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672015">
        <w:rPr>
          <w:color w:val="auto"/>
          <w:sz w:val="20"/>
          <w:szCs w:val="20"/>
        </w:rPr>
        <w:t>Zhotoviteľ pri určení spôsobu vykonávania diela nie je viazaný pokynmi objednávateľa.</w:t>
      </w:r>
      <w:r w:rsidR="006E7E08" w:rsidRPr="00672015">
        <w:rPr>
          <w:color w:val="auto"/>
          <w:sz w:val="20"/>
          <w:szCs w:val="20"/>
        </w:rPr>
        <w:t xml:space="preserve"> Zhotoviteľ je povinný upozorniť objednávateľa na nevhodný stav staveniska alebo jeho časti, na ktorej sa má dielo zrealizovať, ak toto mohol vzhľadom na svoje skúsenosti a odbornú prax rozpoznať. Ak si túto povinnosť zhotoviteľ nesplní, znáša voči objednávateľovi zodpovednosť za škodu, ktorá v súvislosti s nesplnením </w:t>
      </w:r>
      <w:r w:rsidR="0082060F" w:rsidRPr="00672015">
        <w:rPr>
          <w:color w:val="auto"/>
          <w:sz w:val="20"/>
          <w:szCs w:val="20"/>
        </w:rPr>
        <w:t>tejto</w:t>
      </w:r>
      <w:r w:rsidR="006E7E08" w:rsidRPr="00672015">
        <w:rPr>
          <w:color w:val="auto"/>
          <w:sz w:val="20"/>
          <w:szCs w:val="20"/>
        </w:rPr>
        <w:t xml:space="preserve"> povinnosti zhotoviteľa objednávateľovi vznikla.  </w:t>
      </w:r>
    </w:p>
    <w:p w14:paraId="459124D8" w14:textId="58321C09" w:rsidR="00E478D6" w:rsidRPr="00672015" w:rsidRDefault="00E478D6" w:rsidP="003C7BB3">
      <w:pPr>
        <w:pStyle w:val="tl"/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Zhotoviteľ bude objednávateľa informovať o stave rozpracovanosti diela podľa aktuálnej potreby riešenia vznikajúcich problémov.</w:t>
      </w:r>
    </w:p>
    <w:p w14:paraId="0703D110" w14:textId="67C32C8E" w:rsidR="00E478D6" w:rsidRPr="00672015" w:rsidRDefault="00E478D6" w:rsidP="003C7BB3">
      <w:pPr>
        <w:pStyle w:val="tl"/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Hlavné technické a organizačné požiadavky pre realizáciu diela sú definované: </w:t>
      </w:r>
    </w:p>
    <w:p w14:paraId="3200AFFF" w14:textId="5D71D49C" w:rsidR="00E478D6" w:rsidRPr="00672015" w:rsidRDefault="00E478D6" w:rsidP="003C7BB3">
      <w:pPr>
        <w:pStyle w:val="tl"/>
        <w:numPr>
          <w:ilvl w:val="0"/>
          <w:numId w:val="2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platnými právnymi predpismi a normami STN </w:t>
      </w:r>
      <w:r w:rsidR="00316055" w:rsidRPr="00672015">
        <w:rPr>
          <w:rFonts w:asciiTheme="minorHAnsi" w:hAnsiTheme="minorHAnsi" w:cstheme="minorHAnsi"/>
          <w:sz w:val="20"/>
          <w:szCs w:val="20"/>
        </w:rPr>
        <w:t>v Slovenskej republike</w:t>
      </w:r>
      <w:r w:rsidRPr="00672015">
        <w:rPr>
          <w:rFonts w:asciiTheme="minorHAnsi" w:hAnsiTheme="minorHAnsi" w:cstheme="minorHAnsi"/>
          <w:sz w:val="20"/>
          <w:szCs w:val="20"/>
        </w:rPr>
        <w:t xml:space="preserve"> a odbornou starostlivosťou,</w:t>
      </w:r>
    </w:p>
    <w:p w14:paraId="0A697462" w14:textId="74008DAE" w:rsidR="00E478D6" w:rsidRPr="00672015" w:rsidRDefault="00E478D6" w:rsidP="003C7BB3">
      <w:pPr>
        <w:pStyle w:val="tl"/>
        <w:numPr>
          <w:ilvl w:val="0"/>
          <w:numId w:val="2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minimalizáci</w:t>
      </w:r>
      <w:r w:rsidR="00316055" w:rsidRPr="00672015">
        <w:rPr>
          <w:rFonts w:asciiTheme="minorHAnsi" w:hAnsiTheme="minorHAnsi" w:cstheme="minorHAnsi"/>
          <w:sz w:val="20"/>
          <w:szCs w:val="20"/>
        </w:rPr>
        <w:t>a</w:t>
      </w:r>
      <w:r w:rsidRPr="00672015">
        <w:rPr>
          <w:rFonts w:asciiTheme="minorHAnsi" w:hAnsiTheme="minorHAnsi" w:cstheme="minorHAnsi"/>
          <w:sz w:val="20"/>
          <w:szCs w:val="20"/>
        </w:rPr>
        <w:t xml:space="preserve"> plochy zariadenia staveniska, </w:t>
      </w:r>
    </w:p>
    <w:p w14:paraId="59C1C6A7" w14:textId="1DA382C9" w:rsidR="00E478D6" w:rsidRPr="00672015" w:rsidRDefault="00E478D6" w:rsidP="003C7BB3">
      <w:pPr>
        <w:pStyle w:val="tl"/>
        <w:numPr>
          <w:ilvl w:val="0"/>
          <w:numId w:val="2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pri realizácii diela je potrebné dodržiavať všeobecné platné predpisy a zvyklosti z hľadiska ochrany a bezpečnosti pri práci, ochrany životného prostredia a ekologických požiadaviek, vrátane minimalizácie vplyvov prác na výluky existujúcich komunikácií, chodníkov a parkovísk s prípadným využívaním víkendov, resp. sviatkov, </w:t>
      </w:r>
    </w:p>
    <w:p w14:paraId="40D2C677" w14:textId="75D62E23" w:rsidR="00E478D6" w:rsidRPr="00672015" w:rsidRDefault="00E478D6" w:rsidP="003C7BB3">
      <w:pPr>
        <w:pStyle w:val="tl"/>
        <w:numPr>
          <w:ilvl w:val="0"/>
          <w:numId w:val="2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minimalizácia tvorb</w:t>
      </w:r>
      <w:r w:rsidR="00316055" w:rsidRPr="00672015">
        <w:rPr>
          <w:rFonts w:asciiTheme="minorHAnsi" w:hAnsiTheme="minorHAnsi" w:cstheme="minorHAnsi"/>
          <w:sz w:val="20"/>
          <w:szCs w:val="20"/>
        </w:rPr>
        <w:t>y</w:t>
      </w:r>
      <w:r w:rsidRPr="006720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72015">
        <w:rPr>
          <w:rFonts w:asciiTheme="minorHAnsi" w:hAnsiTheme="minorHAnsi" w:cstheme="minorHAnsi"/>
          <w:sz w:val="20"/>
          <w:szCs w:val="20"/>
        </w:rPr>
        <w:t>medziskládok</w:t>
      </w:r>
      <w:proofErr w:type="spellEnd"/>
      <w:r w:rsidRPr="00672015">
        <w:rPr>
          <w:rFonts w:asciiTheme="minorHAnsi" w:hAnsiTheme="minorHAnsi" w:cstheme="minorHAnsi"/>
          <w:sz w:val="20"/>
          <w:szCs w:val="20"/>
        </w:rPr>
        <w:t xml:space="preserve"> vybúraných materiálov, resp. dodávok a materiálov, </w:t>
      </w:r>
    </w:p>
    <w:p w14:paraId="00F7A147" w14:textId="53B1E1D4" w:rsidR="00E478D6" w:rsidRPr="00672015" w:rsidRDefault="00E478D6" w:rsidP="003C7BB3">
      <w:pPr>
        <w:pStyle w:val="tl"/>
        <w:numPr>
          <w:ilvl w:val="0"/>
          <w:numId w:val="2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minimalizácia hluku, obmedzení a výluk, </w:t>
      </w:r>
    </w:p>
    <w:p w14:paraId="5F97204E" w14:textId="1C2BFD35" w:rsidR="00E478D6" w:rsidRPr="00672015" w:rsidRDefault="00E478D6" w:rsidP="003C7BB3">
      <w:pPr>
        <w:pStyle w:val="tl"/>
        <w:numPr>
          <w:ilvl w:val="0"/>
          <w:numId w:val="2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potvrdenie ukončenia prác vrátane požadovaného rozsahu a kvality bude predmetom obstarávateľom potvrdeného súpisu vykonaných prác.</w:t>
      </w:r>
    </w:p>
    <w:p w14:paraId="6229F8DD" w14:textId="0BDE1165" w:rsidR="004A369C" w:rsidRPr="00672015" w:rsidRDefault="004A369C" w:rsidP="003A295C">
      <w:pPr>
        <w:pStyle w:val="Odsekzoznamu"/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Zhotoviteľ splní svoj záväzok riadnym ukončením prác a odovzdaním diela</w:t>
      </w:r>
      <w:r w:rsidR="00A25895" w:rsidRPr="00672015">
        <w:rPr>
          <w:rFonts w:asciiTheme="minorHAnsi" w:hAnsiTheme="minorHAnsi" w:cstheme="minorHAnsi"/>
          <w:sz w:val="20"/>
          <w:szCs w:val="20"/>
        </w:rPr>
        <w:t xml:space="preserve"> bez vád</w:t>
      </w:r>
      <w:r w:rsidRPr="00672015">
        <w:rPr>
          <w:rFonts w:asciiTheme="minorHAnsi" w:hAnsiTheme="minorHAnsi" w:cstheme="minorHAnsi"/>
          <w:sz w:val="20"/>
          <w:szCs w:val="20"/>
        </w:rPr>
        <w:t xml:space="preserve"> objednávateľovi</w:t>
      </w:r>
      <w:r w:rsidR="0012402B" w:rsidRPr="00672015">
        <w:rPr>
          <w:rFonts w:asciiTheme="minorHAnsi" w:hAnsiTheme="minorHAnsi" w:cstheme="minorHAnsi"/>
          <w:sz w:val="20"/>
          <w:szCs w:val="20"/>
        </w:rPr>
        <w:t xml:space="preserve">, o čom zmluvné strany spíšu preberací protokol, ktorý je neoddeliteľnou </w:t>
      </w:r>
      <w:r w:rsidR="00B23B29" w:rsidRPr="00672015">
        <w:rPr>
          <w:rFonts w:asciiTheme="minorHAnsi" w:hAnsiTheme="minorHAnsi" w:cstheme="minorHAnsi"/>
          <w:sz w:val="20"/>
          <w:szCs w:val="20"/>
        </w:rPr>
        <w:t>s</w:t>
      </w:r>
      <w:r w:rsidR="0012402B" w:rsidRPr="00672015">
        <w:rPr>
          <w:rFonts w:asciiTheme="minorHAnsi" w:hAnsiTheme="minorHAnsi" w:cstheme="minorHAnsi"/>
          <w:sz w:val="20"/>
          <w:szCs w:val="20"/>
        </w:rPr>
        <w:t>úča</w:t>
      </w:r>
      <w:r w:rsidR="00B23B29" w:rsidRPr="00672015">
        <w:rPr>
          <w:rFonts w:asciiTheme="minorHAnsi" w:hAnsiTheme="minorHAnsi" w:cstheme="minorHAnsi"/>
          <w:sz w:val="20"/>
          <w:szCs w:val="20"/>
        </w:rPr>
        <w:t>s</w:t>
      </w:r>
      <w:r w:rsidR="0012402B" w:rsidRPr="00672015">
        <w:rPr>
          <w:rFonts w:asciiTheme="minorHAnsi" w:hAnsiTheme="minorHAnsi" w:cstheme="minorHAnsi"/>
          <w:sz w:val="20"/>
          <w:szCs w:val="20"/>
        </w:rPr>
        <w:t xml:space="preserve">ťou faktúry vystavenej zhotoviteľom na základe </w:t>
      </w:r>
      <w:r w:rsidR="00AC63F4" w:rsidRPr="00672015">
        <w:rPr>
          <w:rFonts w:asciiTheme="minorHAnsi" w:hAnsiTheme="minorHAnsi" w:cstheme="minorHAnsi"/>
          <w:sz w:val="20"/>
          <w:szCs w:val="20"/>
        </w:rPr>
        <w:t>čl. III bodu 3. tejto Zmluvy.</w:t>
      </w:r>
    </w:p>
    <w:p w14:paraId="482362F4" w14:textId="3E17A512" w:rsidR="00E478D6" w:rsidRPr="00672015" w:rsidRDefault="00E478D6" w:rsidP="003C7BB3">
      <w:pPr>
        <w:pStyle w:val="tl"/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Zhotoviteľ je zodpovedný za akékoľvek zničenie alebo poškodenie majetku obce, vlastníkov susedných nehnuteľností a iných osôb, zranenie osôb a usmrtenie, ku ktorým dôjde počas realizácie prác, alebo ako dôsledok vykonávania prác. Zhotoviteľ nenesie zodpovednosť v prípade vyššej moci.</w:t>
      </w:r>
    </w:p>
    <w:p w14:paraId="4BD98B55" w14:textId="5D92CF6A" w:rsidR="00E478D6" w:rsidRPr="00672015" w:rsidRDefault="00E478D6" w:rsidP="003C7BB3">
      <w:pPr>
        <w:pStyle w:val="tl"/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Zhotoviteľ zodpovedá za čistotu a poriadok na stavenisku. </w:t>
      </w:r>
    </w:p>
    <w:p w14:paraId="3E3E50AF" w14:textId="77777777" w:rsidR="00023990" w:rsidRDefault="00E478D6" w:rsidP="00023990">
      <w:pPr>
        <w:pStyle w:val="tl"/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Objednávateľ umožní zhotoviteľovi vstup do jednotlivých priestorov tak, aby sa mohli začať vykonávať dohodnuté práce v súlade s podmienkami tejto zmluvy. Zhotoviteľovi bude pri vykonávaní diela umožnený prístup na cestu pre príjazd na stavenisko, budú mu poskytnuté plochy a priestory pre umiestnenie stavebných materiálov a zariadení využívaných pri práci, pričom tieto plochy a priestory budú vymedzené na tvári miesta pri prevzatí staveniska.</w:t>
      </w:r>
      <w:r w:rsidR="0002399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43EDE6D" w14:textId="77777777" w:rsidR="00827E76" w:rsidRPr="00827E76" w:rsidRDefault="00ED30D9" w:rsidP="00827E76">
      <w:pPr>
        <w:pStyle w:val="tl"/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7770E">
        <w:rPr>
          <w:rFonts w:asciiTheme="minorHAnsi" w:hAnsiTheme="minorHAnsi" w:cstheme="minorHAnsi"/>
          <w:sz w:val="20"/>
        </w:rPr>
        <w:t>Zhotoviteľ</w:t>
      </w:r>
      <w:r w:rsidR="00DA6B53" w:rsidRPr="00B7770E">
        <w:rPr>
          <w:rFonts w:asciiTheme="minorHAnsi" w:hAnsiTheme="minorHAnsi" w:cstheme="minorHAnsi"/>
          <w:sz w:val="20"/>
        </w:rPr>
        <w:t xml:space="preserve"> sa </w:t>
      </w:r>
      <w:r w:rsidR="00C3764E" w:rsidRPr="00B7770E">
        <w:rPr>
          <w:rFonts w:asciiTheme="minorHAnsi" w:hAnsiTheme="minorHAnsi" w:cstheme="minorHAnsi"/>
          <w:sz w:val="20"/>
        </w:rPr>
        <w:t>zaväzuje</w:t>
      </w:r>
      <w:r w:rsidR="00023990" w:rsidRPr="00B7770E">
        <w:rPr>
          <w:rFonts w:asciiTheme="minorHAnsi" w:hAnsiTheme="minorHAnsi" w:cstheme="minorHAnsi"/>
          <w:sz w:val="20"/>
        </w:rPr>
        <w:t xml:space="preserve">, že v prípade, ak bude potrebovať navýšiť svoje kapacity pre realizáciu </w:t>
      </w:r>
      <w:r w:rsidR="00AE5E02" w:rsidRPr="00B7770E">
        <w:rPr>
          <w:rFonts w:asciiTheme="minorHAnsi" w:hAnsiTheme="minorHAnsi" w:cstheme="minorHAnsi"/>
          <w:sz w:val="20"/>
        </w:rPr>
        <w:t>diela podľa tejto Zmluvy</w:t>
      </w:r>
      <w:r w:rsidR="00023990" w:rsidRPr="00B7770E">
        <w:rPr>
          <w:rFonts w:asciiTheme="minorHAnsi" w:hAnsiTheme="minorHAnsi" w:cstheme="minorHAnsi"/>
          <w:sz w:val="20"/>
        </w:rPr>
        <w:t>, v takomto prípade zamestná na realizáciu predmetnej aktivity osoby dlhodobo nezamestnané v mieste realizácie predmetnej zákazky (obec Štefanová, okres Pezinok, VÚC bratislavský).</w:t>
      </w:r>
      <w:r w:rsidR="00827E76">
        <w:rPr>
          <w:rFonts w:asciiTheme="minorHAnsi" w:hAnsiTheme="minorHAnsi" w:cstheme="minorHAnsi"/>
          <w:sz w:val="20"/>
        </w:rPr>
        <w:t xml:space="preserve"> </w:t>
      </w:r>
    </w:p>
    <w:p w14:paraId="74EC7DEC" w14:textId="1D0C0DBD" w:rsidR="004A369C" w:rsidRPr="00EA3AF0" w:rsidRDefault="00EA3AF0" w:rsidP="00827E76">
      <w:pPr>
        <w:pStyle w:val="tl"/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7770E">
        <w:rPr>
          <w:rFonts w:asciiTheme="minorHAnsi" w:hAnsiTheme="minorHAnsi" w:cstheme="minorHAnsi"/>
          <w:sz w:val="20"/>
        </w:rPr>
        <w:lastRenderedPageBreak/>
        <w:t xml:space="preserve">Zhotoviteľ </w:t>
      </w:r>
      <w:r w:rsidR="00827E76" w:rsidRPr="00EA3AF0">
        <w:rPr>
          <w:rFonts w:asciiTheme="minorHAnsi" w:hAnsiTheme="minorHAnsi" w:cstheme="minorHAnsi"/>
          <w:sz w:val="20"/>
          <w:szCs w:val="20"/>
        </w:rPr>
        <w:t xml:space="preserve">vrátane </w:t>
      </w:r>
      <w:r>
        <w:rPr>
          <w:rFonts w:asciiTheme="minorHAnsi" w:hAnsiTheme="minorHAnsi" w:cstheme="minorHAnsi"/>
          <w:sz w:val="20"/>
          <w:szCs w:val="20"/>
        </w:rPr>
        <w:t xml:space="preserve">jeho </w:t>
      </w:r>
      <w:r w:rsidR="00827E76" w:rsidRPr="00EA3AF0">
        <w:rPr>
          <w:rFonts w:asciiTheme="minorHAnsi" w:hAnsiTheme="minorHAnsi" w:cstheme="minorHAnsi"/>
          <w:sz w:val="20"/>
          <w:szCs w:val="20"/>
        </w:rPr>
        <w:t xml:space="preserve">subdodávateľov je povinný strpieť výkon kontroly, auditu a overenia súvisiaceho s predmetom zákazky kedykoľvek počas platnosti a účinnosti zmluvy o poskytnutí nenávratného finančného príspevku, ktorú má </w:t>
      </w:r>
      <w:r w:rsidR="00BE10E0">
        <w:rPr>
          <w:rFonts w:asciiTheme="minorHAnsi" w:hAnsiTheme="minorHAnsi" w:cstheme="minorHAnsi"/>
          <w:sz w:val="20"/>
          <w:szCs w:val="20"/>
        </w:rPr>
        <w:t>objednávateľ</w:t>
      </w:r>
      <w:r w:rsidR="00827E76" w:rsidRPr="00EA3AF0">
        <w:rPr>
          <w:rFonts w:asciiTheme="minorHAnsi" w:hAnsiTheme="minorHAnsi" w:cstheme="minorHAnsi"/>
          <w:sz w:val="20"/>
          <w:szCs w:val="20"/>
        </w:rPr>
        <w:t xml:space="preserve"> uzatvorenú na spolufinancovanie predmetu zákazky, a to oprávnenými osobami, a poskytnúť im všetku potrebnú súčinnosť.</w:t>
      </w:r>
    </w:p>
    <w:p w14:paraId="4674C3BF" w14:textId="55107F32" w:rsidR="00227A61" w:rsidRPr="00672015" w:rsidRDefault="00227A61" w:rsidP="00227A61">
      <w:pPr>
        <w:pStyle w:val="nadpis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72015">
        <w:rPr>
          <w:rFonts w:asciiTheme="minorHAnsi" w:hAnsiTheme="minorHAnsi" w:cstheme="minorHAnsi"/>
          <w:b/>
          <w:bCs/>
          <w:sz w:val="20"/>
          <w:szCs w:val="20"/>
        </w:rPr>
        <w:t>Článok V</w:t>
      </w:r>
      <w:r w:rsidR="00E478D6" w:rsidRPr="00672015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672015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672015">
        <w:rPr>
          <w:rFonts w:asciiTheme="minorHAnsi" w:hAnsiTheme="minorHAnsi" w:cstheme="minorHAnsi"/>
          <w:b/>
          <w:bCs/>
          <w:sz w:val="20"/>
          <w:szCs w:val="20"/>
        </w:rPr>
        <w:br/>
        <w:t>Zmluvné pokuty</w:t>
      </w:r>
    </w:p>
    <w:p w14:paraId="08864657" w14:textId="77777777" w:rsidR="00A97A05" w:rsidRPr="00672015" w:rsidRDefault="00A97A05" w:rsidP="00227A61">
      <w:pPr>
        <w:pStyle w:val="nadpis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24523D1" w14:textId="59AB55AB" w:rsidR="00A97A05" w:rsidRPr="00672015" w:rsidRDefault="00227A61" w:rsidP="003C7BB3">
      <w:pPr>
        <w:pStyle w:val="odrazkap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Ak zhotoviteľ nesplní svoj záväzok dodať dielo v dohodnutom termíne, zaplatí objednávateľovi pokutu vo výške 0,</w:t>
      </w:r>
      <w:r w:rsidR="00D947A7" w:rsidRPr="00672015">
        <w:rPr>
          <w:rFonts w:asciiTheme="minorHAnsi" w:hAnsiTheme="minorHAnsi" w:cstheme="minorHAnsi"/>
          <w:sz w:val="20"/>
          <w:szCs w:val="20"/>
        </w:rPr>
        <w:t>1</w:t>
      </w:r>
      <w:r w:rsidR="00E478D6" w:rsidRPr="00672015">
        <w:rPr>
          <w:rFonts w:asciiTheme="minorHAnsi" w:hAnsiTheme="minorHAnsi" w:cstheme="minorHAnsi"/>
          <w:sz w:val="20"/>
          <w:szCs w:val="20"/>
        </w:rPr>
        <w:t xml:space="preserve"> </w:t>
      </w:r>
      <w:r w:rsidRPr="00672015">
        <w:rPr>
          <w:rFonts w:asciiTheme="minorHAnsi" w:hAnsiTheme="minorHAnsi" w:cstheme="minorHAnsi"/>
          <w:sz w:val="20"/>
          <w:szCs w:val="20"/>
        </w:rPr>
        <w:t xml:space="preserve">% z celkovej ceny </w:t>
      </w:r>
      <w:r w:rsidR="00E478D6" w:rsidRPr="00672015">
        <w:rPr>
          <w:rFonts w:asciiTheme="minorHAnsi" w:hAnsiTheme="minorHAnsi" w:cstheme="minorHAnsi"/>
          <w:sz w:val="20"/>
          <w:szCs w:val="20"/>
        </w:rPr>
        <w:t>za dielo</w:t>
      </w:r>
      <w:r w:rsidRPr="00672015">
        <w:rPr>
          <w:rFonts w:asciiTheme="minorHAnsi" w:hAnsiTheme="minorHAnsi" w:cstheme="minorHAnsi"/>
          <w:sz w:val="20"/>
          <w:szCs w:val="20"/>
        </w:rPr>
        <w:t xml:space="preserve"> za každý aj začatý deň omeškania.</w:t>
      </w:r>
    </w:p>
    <w:p w14:paraId="112AD51F" w14:textId="035994DB" w:rsidR="00E478D6" w:rsidRPr="00672015" w:rsidRDefault="00E478D6" w:rsidP="003C7BB3">
      <w:pPr>
        <w:pStyle w:val="tl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Ak sa objednávateľ omešká s prevzatím prác bez vád a nedorobkov oproti časovému harmonogramu plnenia, má zhotoviteľ právo uplatniť si u objednávateľa nárok na zmluvnú pokutu vo výške 0,</w:t>
      </w:r>
      <w:r w:rsidR="00D947A7" w:rsidRPr="00672015">
        <w:rPr>
          <w:rFonts w:asciiTheme="minorHAnsi" w:hAnsiTheme="minorHAnsi" w:cstheme="minorHAnsi"/>
          <w:sz w:val="20"/>
          <w:szCs w:val="20"/>
        </w:rPr>
        <w:t>1</w:t>
      </w:r>
      <w:r w:rsidRPr="00672015">
        <w:rPr>
          <w:rFonts w:asciiTheme="minorHAnsi" w:hAnsiTheme="minorHAnsi" w:cstheme="minorHAnsi"/>
          <w:sz w:val="20"/>
          <w:szCs w:val="20"/>
        </w:rPr>
        <w:t xml:space="preserve"> % z celkovej ceny diela a to za každý deň omeškania.</w:t>
      </w:r>
    </w:p>
    <w:p w14:paraId="517BC2D8" w14:textId="284A44EE" w:rsidR="00227A61" w:rsidRPr="00672015" w:rsidRDefault="00227A61" w:rsidP="00316055">
      <w:pPr>
        <w:pStyle w:val="odrazkap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Ak </w:t>
      </w:r>
      <w:r w:rsidR="00A97A05" w:rsidRPr="00672015">
        <w:rPr>
          <w:rFonts w:asciiTheme="minorHAnsi" w:hAnsiTheme="minorHAnsi" w:cstheme="minorHAnsi"/>
          <w:sz w:val="20"/>
          <w:szCs w:val="20"/>
        </w:rPr>
        <w:t xml:space="preserve">je </w:t>
      </w:r>
      <w:r w:rsidRPr="00672015">
        <w:rPr>
          <w:rFonts w:asciiTheme="minorHAnsi" w:hAnsiTheme="minorHAnsi" w:cstheme="minorHAnsi"/>
          <w:sz w:val="20"/>
          <w:szCs w:val="20"/>
        </w:rPr>
        <w:t xml:space="preserve">objednávateľ </w:t>
      </w:r>
      <w:r w:rsidR="00A97A05" w:rsidRPr="00672015">
        <w:rPr>
          <w:rFonts w:asciiTheme="minorHAnsi" w:hAnsiTheme="minorHAnsi" w:cstheme="minorHAnsi"/>
          <w:sz w:val="20"/>
          <w:szCs w:val="20"/>
        </w:rPr>
        <w:t>v</w:t>
      </w:r>
      <w:r w:rsidRPr="00672015">
        <w:rPr>
          <w:rFonts w:asciiTheme="minorHAnsi" w:hAnsiTheme="minorHAnsi" w:cstheme="minorHAnsi"/>
          <w:sz w:val="20"/>
          <w:szCs w:val="20"/>
        </w:rPr>
        <w:t xml:space="preserve"> omeškaní so splnením peňažného záväzku, alebo jej časti, je povinný zaplatiť zhotoviteľovi úroky z omeškania vo výške 0,</w:t>
      </w:r>
      <w:r w:rsidR="000C63A2">
        <w:rPr>
          <w:rFonts w:asciiTheme="minorHAnsi" w:hAnsiTheme="minorHAnsi" w:cstheme="minorHAnsi"/>
          <w:sz w:val="20"/>
          <w:szCs w:val="20"/>
        </w:rPr>
        <w:t>05</w:t>
      </w:r>
      <w:r w:rsidR="00E478D6" w:rsidRPr="00672015">
        <w:rPr>
          <w:rFonts w:asciiTheme="minorHAnsi" w:hAnsiTheme="minorHAnsi" w:cstheme="minorHAnsi"/>
          <w:sz w:val="20"/>
          <w:szCs w:val="20"/>
        </w:rPr>
        <w:t xml:space="preserve"> </w:t>
      </w:r>
      <w:r w:rsidRPr="00672015">
        <w:rPr>
          <w:rFonts w:asciiTheme="minorHAnsi" w:hAnsiTheme="minorHAnsi" w:cstheme="minorHAnsi"/>
          <w:sz w:val="20"/>
          <w:szCs w:val="20"/>
        </w:rPr>
        <w:t>% z nezaplatenej sumy za každý deň meškania.</w:t>
      </w:r>
    </w:p>
    <w:p w14:paraId="5150530D" w14:textId="468A0904" w:rsidR="00227A61" w:rsidRPr="00672015" w:rsidRDefault="00227A61" w:rsidP="00227A61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b/>
          <w:color w:val="auto"/>
          <w:sz w:val="20"/>
          <w:szCs w:val="20"/>
        </w:rPr>
        <w:t>Článok V</w:t>
      </w:r>
      <w:r w:rsidR="00E478D6" w:rsidRPr="00672015">
        <w:rPr>
          <w:rFonts w:asciiTheme="minorHAnsi" w:hAnsiTheme="minorHAnsi" w:cstheme="minorHAnsi"/>
          <w:b/>
          <w:color w:val="auto"/>
          <w:sz w:val="20"/>
          <w:szCs w:val="20"/>
        </w:rPr>
        <w:t>I</w:t>
      </w:r>
      <w:r w:rsidRPr="00672015">
        <w:rPr>
          <w:rFonts w:asciiTheme="minorHAnsi" w:hAnsiTheme="minorHAnsi" w:cstheme="minorHAnsi"/>
          <w:b/>
          <w:color w:val="auto"/>
          <w:sz w:val="20"/>
          <w:szCs w:val="20"/>
        </w:rPr>
        <w:t>I.</w:t>
      </w:r>
      <w:r w:rsidRPr="00672015">
        <w:rPr>
          <w:rFonts w:asciiTheme="minorHAnsi" w:hAnsiTheme="minorHAnsi" w:cstheme="minorHAnsi"/>
          <w:b/>
          <w:color w:val="auto"/>
          <w:sz w:val="20"/>
          <w:szCs w:val="20"/>
        </w:rPr>
        <w:br/>
        <w:t>Odstúpenie od zmluvy</w:t>
      </w:r>
    </w:p>
    <w:p w14:paraId="118EE986" w14:textId="77777777" w:rsidR="001A58F1" w:rsidRPr="00672015" w:rsidRDefault="001A58F1" w:rsidP="00227A61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2A17E51" w14:textId="06712A32" w:rsidR="00EA7E4D" w:rsidRPr="00672015" w:rsidRDefault="00227A61" w:rsidP="003C7BB3">
      <w:pPr>
        <w:pStyle w:val="Odsekzoznamu"/>
        <w:numPr>
          <w:ilvl w:val="0"/>
          <w:numId w:val="11"/>
        </w:numPr>
        <w:tabs>
          <w:tab w:val="clear" w:pos="720"/>
        </w:tabs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Objednávateľ môže odstúpiť alebo čiastočne odstúpiť od zmluvy alebo odobrať zhotoviteľovi časť prác a výkonov tvoriacich predmet </w:t>
      </w:r>
      <w:r w:rsidR="00A97A05" w:rsidRPr="00672015">
        <w:rPr>
          <w:rFonts w:asciiTheme="minorHAnsi" w:hAnsiTheme="minorHAnsi" w:cstheme="minorHAnsi"/>
          <w:sz w:val="20"/>
          <w:szCs w:val="20"/>
        </w:rPr>
        <w:t>zmluvy</w:t>
      </w:r>
      <w:r w:rsidRPr="00672015">
        <w:rPr>
          <w:rFonts w:asciiTheme="minorHAnsi" w:hAnsiTheme="minorHAnsi" w:cstheme="minorHAnsi"/>
          <w:sz w:val="20"/>
          <w:szCs w:val="20"/>
        </w:rPr>
        <w:t xml:space="preserve"> a nechať ich realizovať tretími osobami na náklady zhotoviteľa bez ohľadu na dohodnuté ceny z nasledovných dôvodov </w:t>
      </w:r>
      <w:r w:rsidR="004F5ED3" w:rsidRPr="00672015">
        <w:rPr>
          <w:rFonts w:asciiTheme="minorHAnsi" w:hAnsiTheme="minorHAnsi" w:cstheme="minorHAnsi"/>
          <w:sz w:val="20"/>
          <w:szCs w:val="20"/>
        </w:rPr>
        <w:t xml:space="preserve">vzniknutých </w:t>
      </w:r>
      <w:r w:rsidRPr="00672015">
        <w:rPr>
          <w:rFonts w:asciiTheme="minorHAnsi" w:hAnsiTheme="minorHAnsi" w:cstheme="minorHAnsi"/>
          <w:sz w:val="20"/>
          <w:szCs w:val="20"/>
        </w:rPr>
        <w:t xml:space="preserve">na strane zhotoviteľa, ktoré sa považujú za podstatné porušenie </w:t>
      </w:r>
      <w:r w:rsidR="001E63F6" w:rsidRPr="00672015">
        <w:rPr>
          <w:rFonts w:asciiTheme="minorHAnsi" w:hAnsiTheme="minorHAnsi" w:cstheme="minorHAnsi"/>
          <w:sz w:val="20"/>
          <w:szCs w:val="20"/>
        </w:rPr>
        <w:t>zmluvy</w:t>
      </w:r>
      <w:r w:rsidRPr="00672015">
        <w:rPr>
          <w:rFonts w:asciiTheme="minorHAnsi" w:hAnsiTheme="minorHAnsi" w:cstheme="minorHAnsi"/>
          <w:sz w:val="20"/>
          <w:szCs w:val="20"/>
        </w:rPr>
        <w:t>:</w:t>
      </w:r>
    </w:p>
    <w:p w14:paraId="7877AB96" w14:textId="77777777" w:rsidR="00EA7E4D" w:rsidRPr="00672015" w:rsidRDefault="00A97A05" w:rsidP="003C7BB3">
      <w:pPr>
        <w:pStyle w:val="Odsekzoznamu"/>
        <w:numPr>
          <w:ilvl w:val="0"/>
          <w:numId w:val="19"/>
        </w:numPr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a</w:t>
      </w:r>
      <w:r w:rsidR="00227A61" w:rsidRPr="00672015">
        <w:rPr>
          <w:rFonts w:asciiTheme="minorHAnsi" w:hAnsiTheme="minorHAnsi" w:cstheme="minorHAnsi"/>
          <w:sz w:val="20"/>
          <w:szCs w:val="20"/>
        </w:rPr>
        <w:t>k je zhotoviteľ v omeškaní s plnením termínov alebo medzi termín</w:t>
      </w:r>
      <w:r w:rsidRPr="00672015">
        <w:rPr>
          <w:rFonts w:asciiTheme="minorHAnsi" w:hAnsiTheme="minorHAnsi" w:cstheme="minorHAnsi"/>
          <w:sz w:val="20"/>
          <w:szCs w:val="20"/>
        </w:rPr>
        <w:t>mi</w:t>
      </w:r>
      <w:r w:rsidR="00227A61" w:rsidRPr="00672015">
        <w:rPr>
          <w:rFonts w:asciiTheme="minorHAnsi" w:hAnsiTheme="minorHAnsi" w:cstheme="minorHAnsi"/>
          <w:sz w:val="20"/>
          <w:szCs w:val="20"/>
        </w:rPr>
        <w:t xml:space="preserve"> uveden</w:t>
      </w:r>
      <w:r w:rsidRPr="00672015">
        <w:rPr>
          <w:rFonts w:asciiTheme="minorHAnsi" w:hAnsiTheme="minorHAnsi" w:cstheme="minorHAnsi"/>
          <w:sz w:val="20"/>
          <w:szCs w:val="20"/>
        </w:rPr>
        <w:t>ými</w:t>
      </w:r>
      <w:r w:rsidR="00227A61" w:rsidRPr="00672015">
        <w:rPr>
          <w:rFonts w:asciiTheme="minorHAnsi" w:hAnsiTheme="minorHAnsi" w:cstheme="minorHAnsi"/>
          <w:sz w:val="20"/>
          <w:szCs w:val="20"/>
        </w:rPr>
        <w:t xml:space="preserve"> v časovom harmonograme postupu realizácie prác,</w:t>
      </w:r>
    </w:p>
    <w:p w14:paraId="21FE823E" w14:textId="689D4045" w:rsidR="00EA7E4D" w:rsidRPr="00672015" w:rsidRDefault="00A97A05" w:rsidP="003C7BB3">
      <w:pPr>
        <w:pStyle w:val="Odsekzoznamu"/>
        <w:numPr>
          <w:ilvl w:val="0"/>
          <w:numId w:val="19"/>
        </w:numPr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a</w:t>
      </w:r>
      <w:r w:rsidR="00227A61" w:rsidRPr="00672015">
        <w:rPr>
          <w:rFonts w:asciiTheme="minorHAnsi" w:hAnsiTheme="minorHAnsi" w:cstheme="minorHAnsi"/>
          <w:sz w:val="20"/>
          <w:szCs w:val="20"/>
        </w:rPr>
        <w:t>k zhotoviteľ nezhotovuje</w:t>
      </w:r>
      <w:r w:rsidR="001E63F6" w:rsidRPr="00672015">
        <w:rPr>
          <w:rFonts w:asciiTheme="minorHAnsi" w:hAnsiTheme="minorHAnsi" w:cstheme="minorHAnsi"/>
          <w:sz w:val="20"/>
          <w:szCs w:val="20"/>
        </w:rPr>
        <w:t xml:space="preserve"> dielo</w:t>
      </w:r>
      <w:r w:rsidR="00227A61" w:rsidRPr="00672015">
        <w:rPr>
          <w:rFonts w:asciiTheme="minorHAnsi" w:hAnsiTheme="minorHAnsi" w:cstheme="minorHAnsi"/>
          <w:sz w:val="20"/>
          <w:szCs w:val="20"/>
        </w:rPr>
        <w:t xml:space="preserve"> v požadovanej kvalite a v</w:t>
      </w:r>
      <w:r w:rsidRPr="00672015">
        <w:rPr>
          <w:rFonts w:asciiTheme="minorHAnsi" w:hAnsiTheme="minorHAnsi" w:cstheme="minorHAnsi"/>
          <w:sz w:val="20"/>
          <w:szCs w:val="20"/>
        </w:rPr>
        <w:t> </w:t>
      </w:r>
      <w:r w:rsidR="00227A61" w:rsidRPr="00672015">
        <w:rPr>
          <w:rFonts w:asciiTheme="minorHAnsi" w:hAnsiTheme="minorHAnsi" w:cstheme="minorHAnsi"/>
          <w:sz w:val="20"/>
          <w:szCs w:val="20"/>
        </w:rPr>
        <w:t>súlade</w:t>
      </w:r>
      <w:r w:rsidRPr="00672015">
        <w:rPr>
          <w:rFonts w:asciiTheme="minorHAnsi" w:hAnsiTheme="minorHAnsi" w:cstheme="minorHAnsi"/>
          <w:sz w:val="20"/>
          <w:szCs w:val="20"/>
        </w:rPr>
        <w:t xml:space="preserve"> so zmluvou</w:t>
      </w:r>
      <w:r w:rsidR="00227A61" w:rsidRPr="00672015">
        <w:rPr>
          <w:rFonts w:asciiTheme="minorHAnsi" w:hAnsiTheme="minorHAnsi" w:cstheme="minorHAnsi"/>
          <w:sz w:val="20"/>
          <w:szCs w:val="20"/>
        </w:rPr>
        <w:t>,</w:t>
      </w:r>
    </w:p>
    <w:p w14:paraId="3BD75BF7" w14:textId="77777777" w:rsidR="00EA7E4D" w:rsidRPr="00672015" w:rsidRDefault="00A97A05" w:rsidP="003C7BB3">
      <w:pPr>
        <w:pStyle w:val="Odsekzoznamu"/>
        <w:numPr>
          <w:ilvl w:val="0"/>
          <w:numId w:val="19"/>
        </w:numPr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ak </w:t>
      </w:r>
      <w:r w:rsidR="00227A61" w:rsidRPr="00672015">
        <w:rPr>
          <w:rFonts w:asciiTheme="minorHAnsi" w:hAnsiTheme="minorHAnsi" w:cstheme="minorHAnsi"/>
          <w:sz w:val="20"/>
          <w:szCs w:val="20"/>
        </w:rPr>
        <w:t xml:space="preserve">zhotoviteľ neodôvodnene neprevzal stavenisko alebo sa omeškáva s nástupom a začatím prác a dodávok podľa </w:t>
      </w:r>
      <w:r w:rsidRPr="00672015">
        <w:rPr>
          <w:rFonts w:asciiTheme="minorHAnsi" w:hAnsiTheme="minorHAnsi" w:cstheme="minorHAnsi"/>
          <w:sz w:val="20"/>
          <w:szCs w:val="20"/>
        </w:rPr>
        <w:t>zmluvy</w:t>
      </w:r>
      <w:r w:rsidR="00227A61" w:rsidRPr="00672015">
        <w:rPr>
          <w:rFonts w:asciiTheme="minorHAnsi" w:hAnsiTheme="minorHAnsi" w:cstheme="minorHAnsi"/>
          <w:sz w:val="20"/>
          <w:szCs w:val="20"/>
        </w:rPr>
        <w:t>,</w:t>
      </w:r>
    </w:p>
    <w:p w14:paraId="4FEFEB98" w14:textId="77777777" w:rsidR="00EA7E4D" w:rsidRPr="00672015" w:rsidRDefault="00A97A05" w:rsidP="003C7BB3">
      <w:pPr>
        <w:pStyle w:val="Odsekzoznamu"/>
        <w:numPr>
          <w:ilvl w:val="0"/>
          <w:numId w:val="19"/>
        </w:numPr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ak </w:t>
      </w:r>
      <w:r w:rsidR="00227A61" w:rsidRPr="00672015">
        <w:rPr>
          <w:rFonts w:asciiTheme="minorHAnsi" w:hAnsiTheme="minorHAnsi" w:cstheme="minorHAnsi"/>
          <w:sz w:val="20"/>
          <w:szCs w:val="20"/>
        </w:rPr>
        <w:t xml:space="preserve">zhotoviteľ neodstraňuje objednávateľom oznámené vady </w:t>
      </w:r>
      <w:r w:rsidRPr="00672015">
        <w:rPr>
          <w:rFonts w:asciiTheme="minorHAnsi" w:hAnsiTheme="minorHAnsi" w:cstheme="minorHAnsi"/>
          <w:sz w:val="20"/>
          <w:szCs w:val="20"/>
        </w:rPr>
        <w:t>predmetu z</w:t>
      </w:r>
      <w:r w:rsidR="00227A61" w:rsidRPr="00672015">
        <w:rPr>
          <w:rFonts w:asciiTheme="minorHAnsi" w:hAnsiTheme="minorHAnsi" w:cstheme="minorHAnsi"/>
          <w:sz w:val="20"/>
          <w:szCs w:val="20"/>
        </w:rPr>
        <w:t xml:space="preserve">mluvy, ktoré sa objavili počas vykonávania diela alebo pri odovzdávaní a preberaní diela alebo počas záručnej doby, </w:t>
      </w:r>
    </w:p>
    <w:p w14:paraId="422E1064" w14:textId="77777777" w:rsidR="00EA7E4D" w:rsidRPr="00672015" w:rsidRDefault="00A97A05" w:rsidP="003C7BB3">
      <w:pPr>
        <w:pStyle w:val="Odsekzoznamu"/>
        <w:numPr>
          <w:ilvl w:val="0"/>
          <w:numId w:val="19"/>
        </w:numPr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a</w:t>
      </w:r>
      <w:r w:rsidR="00227A61" w:rsidRPr="00672015">
        <w:rPr>
          <w:rFonts w:asciiTheme="minorHAnsi" w:hAnsiTheme="minorHAnsi" w:cstheme="minorHAnsi"/>
          <w:sz w:val="20"/>
          <w:szCs w:val="20"/>
        </w:rPr>
        <w:t>k vzhľadom na hospodársku situáciu alebo postup zhotoviteľa je nepravdepodobné, že zhotoviteľ si plní alebo bude plniť svoje záväzky a povinnosti vyplývajúce pre neho z</w:t>
      </w:r>
      <w:r w:rsidRPr="00672015">
        <w:rPr>
          <w:rFonts w:asciiTheme="minorHAnsi" w:hAnsiTheme="minorHAnsi" w:cstheme="minorHAnsi"/>
          <w:sz w:val="20"/>
          <w:szCs w:val="20"/>
        </w:rPr>
        <w:t>o zmluv</w:t>
      </w:r>
      <w:r w:rsidR="00227A61" w:rsidRPr="00672015">
        <w:rPr>
          <w:rFonts w:asciiTheme="minorHAnsi" w:hAnsiTheme="minorHAnsi" w:cstheme="minorHAnsi"/>
          <w:sz w:val="20"/>
          <w:szCs w:val="20"/>
        </w:rPr>
        <w:t>y,</w:t>
      </w:r>
    </w:p>
    <w:p w14:paraId="7C37B4ED" w14:textId="77777777" w:rsidR="00EA7E4D" w:rsidRPr="00672015" w:rsidRDefault="00A97A05" w:rsidP="003C7BB3">
      <w:pPr>
        <w:pStyle w:val="Odsekzoznamu"/>
        <w:numPr>
          <w:ilvl w:val="0"/>
          <w:numId w:val="19"/>
        </w:numPr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a</w:t>
      </w:r>
      <w:r w:rsidR="00227A61" w:rsidRPr="00672015">
        <w:rPr>
          <w:rFonts w:asciiTheme="minorHAnsi" w:hAnsiTheme="minorHAnsi" w:cstheme="minorHAnsi"/>
          <w:sz w:val="20"/>
          <w:szCs w:val="20"/>
        </w:rPr>
        <w:t>k bol na majetok zhotoviteľa vyhlásený konkurz alebo ak bol podaný návrh na vyhlásenie konkurzu alebo ak sa voči zhotoviteľovi vedie exekučné konanie alebo ak je zhotoviteľ v likvidácii,</w:t>
      </w:r>
    </w:p>
    <w:p w14:paraId="452634D5" w14:textId="61F728FB" w:rsidR="004F5ED3" w:rsidRPr="00672015" w:rsidRDefault="00A97A05" w:rsidP="004F5ED3">
      <w:pPr>
        <w:pStyle w:val="Odsekzoznamu"/>
        <w:numPr>
          <w:ilvl w:val="0"/>
          <w:numId w:val="19"/>
        </w:numPr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a</w:t>
      </w:r>
      <w:r w:rsidR="00227A61" w:rsidRPr="00672015">
        <w:rPr>
          <w:rFonts w:asciiTheme="minorHAnsi" w:hAnsiTheme="minorHAnsi" w:cstheme="minorHAnsi"/>
          <w:sz w:val="20"/>
          <w:szCs w:val="20"/>
        </w:rPr>
        <w:t>k dochádza k zmenám právnej formy zhotoviteľa alebo ku zmene vlastníckych vzťahov zhotoviteľa</w:t>
      </w:r>
      <w:r w:rsidR="001E63F6" w:rsidRPr="00672015">
        <w:rPr>
          <w:rFonts w:asciiTheme="minorHAnsi" w:hAnsiTheme="minorHAnsi" w:cstheme="minorHAnsi"/>
          <w:sz w:val="20"/>
          <w:szCs w:val="20"/>
        </w:rPr>
        <w:t>.</w:t>
      </w:r>
    </w:p>
    <w:p w14:paraId="2078402C" w14:textId="614E0976" w:rsidR="00227A61" w:rsidRPr="00672015" w:rsidRDefault="00227A61" w:rsidP="003C7BB3">
      <w:pPr>
        <w:pStyle w:val="Odsekzoznamu"/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Zhotoviteľ môže okamžite odstúpiť od tejto dohody iba v prípade meškania úhrady ceny jeho výkonov z dôvodov na strane objednávateľa o viac ako 15 dní po lehote splatnosti</w:t>
      </w:r>
      <w:r w:rsidR="005466F7" w:rsidRPr="00672015">
        <w:rPr>
          <w:rFonts w:asciiTheme="minorHAnsi" w:hAnsiTheme="minorHAnsi" w:cstheme="minorHAnsi"/>
          <w:sz w:val="20"/>
          <w:szCs w:val="20"/>
        </w:rPr>
        <w:t>, ak zároveň zhotoviteľ vyzval objednávateľa na úhradu dlžnej sumy a poskytol mu na to náhradný termín v dĺžke minimálne 10 dní počítaných odo dňa doručenia výzvy</w:t>
      </w:r>
      <w:r w:rsidRPr="00672015">
        <w:rPr>
          <w:rFonts w:asciiTheme="minorHAnsi" w:hAnsiTheme="minorHAnsi" w:cstheme="minorHAnsi"/>
          <w:sz w:val="20"/>
          <w:szCs w:val="20"/>
        </w:rPr>
        <w:t xml:space="preserve">. Zhotoviteľ má právo na náhradu škody a nákladov spôsobených odstúpením od </w:t>
      </w:r>
      <w:r w:rsidR="005466F7" w:rsidRPr="00672015">
        <w:rPr>
          <w:rFonts w:asciiTheme="minorHAnsi" w:hAnsiTheme="minorHAnsi" w:cstheme="minorHAnsi"/>
          <w:sz w:val="20"/>
          <w:szCs w:val="20"/>
        </w:rPr>
        <w:t>zmluvy</w:t>
      </w:r>
      <w:r w:rsidRPr="00672015">
        <w:rPr>
          <w:rFonts w:asciiTheme="minorHAnsi" w:hAnsiTheme="minorHAnsi" w:cstheme="minorHAnsi"/>
          <w:sz w:val="20"/>
          <w:szCs w:val="20"/>
        </w:rPr>
        <w:t>, ktoré si uplatní bez zbytočného odkladu.</w:t>
      </w:r>
    </w:p>
    <w:p w14:paraId="2A37FD6D" w14:textId="77777777" w:rsidR="005C68FA" w:rsidRPr="00672015" w:rsidRDefault="005C68FA" w:rsidP="005C68FA">
      <w:pPr>
        <w:pStyle w:val="Odsekzoznamu"/>
        <w:ind w:left="426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88A78C5" w14:textId="3888B7C5" w:rsidR="00EA7E4D" w:rsidRPr="00672015" w:rsidRDefault="00227A61" w:rsidP="00EA7E4D">
      <w:pPr>
        <w:pStyle w:val="nadpis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72015">
        <w:rPr>
          <w:rFonts w:asciiTheme="minorHAnsi" w:hAnsiTheme="minorHAnsi" w:cstheme="minorHAnsi"/>
          <w:b/>
          <w:bCs/>
          <w:sz w:val="20"/>
          <w:szCs w:val="20"/>
        </w:rPr>
        <w:t>Článok VI</w:t>
      </w:r>
      <w:r w:rsidR="00E478D6" w:rsidRPr="00672015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672015">
        <w:rPr>
          <w:rFonts w:asciiTheme="minorHAnsi" w:hAnsiTheme="minorHAnsi" w:cstheme="minorHAnsi"/>
          <w:b/>
          <w:bCs/>
          <w:sz w:val="20"/>
          <w:szCs w:val="20"/>
        </w:rPr>
        <w:t>I.</w:t>
      </w:r>
      <w:r w:rsidRPr="00672015">
        <w:rPr>
          <w:rFonts w:asciiTheme="minorHAnsi" w:hAnsiTheme="minorHAnsi" w:cstheme="minorHAnsi"/>
          <w:b/>
          <w:bCs/>
          <w:sz w:val="20"/>
          <w:szCs w:val="20"/>
        </w:rPr>
        <w:br/>
        <w:t xml:space="preserve"> Záverečné ustanovenia</w:t>
      </w:r>
    </w:p>
    <w:p w14:paraId="534812C1" w14:textId="77777777" w:rsidR="00EA7E4D" w:rsidRPr="00672015" w:rsidRDefault="00EA7E4D" w:rsidP="00EA7E4D">
      <w:pPr>
        <w:pStyle w:val="nadpis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3209B2" w14:textId="102D27C3" w:rsidR="00E40F06" w:rsidRPr="00672015" w:rsidRDefault="00E40F06" w:rsidP="001E63F6">
      <w:pPr>
        <w:pStyle w:val="nadpisa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Zmluva vznikne prejavením súhlasu</w:t>
      </w:r>
      <w:r w:rsidR="00933866" w:rsidRPr="00672015">
        <w:rPr>
          <w:rFonts w:asciiTheme="minorHAnsi" w:hAnsiTheme="minorHAnsi" w:cstheme="minorHAnsi"/>
          <w:sz w:val="20"/>
          <w:szCs w:val="20"/>
        </w:rPr>
        <w:t xml:space="preserve"> oboch zmluvných strán</w:t>
      </w:r>
      <w:r w:rsidRPr="00672015">
        <w:rPr>
          <w:rFonts w:asciiTheme="minorHAnsi" w:hAnsiTheme="minorHAnsi" w:cstheme="minorHAnsi"/>
          <w:sz w:val="20"/>
          <w:szCs w:val="20"/>
        </w:rPr>
        <w:t xml:space="preserve"> s celým jej obsahom. Súhlas musí byť písomný, riadne potvrdený a podpísaný oprávneným zástupcom zmluvnej strany, ktorá ho prejavila. </w:t>
      </w:r>
    </w:p>
    <w:p w14:paraId="3A25855F" w14:textId="77777777" w:rsidR="00E40F06" w:rsidRPr="00672015" w:rsidRDefault="00E40F06" w:rsidP="001E63F6">
      <w:pPr>
        <w:pStyle w:val="nadpisa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>Meniť alebo doplňovať text tejto zmluvy je možné len formou písomných dodatkov, ktoré budú platné, ak budú riadne potvrdené a podpísané oprávnenými zástupcami oboch zmluvných strán. Pre platnosť dodatkov k tejto zmluve sa vyžaduje dohoda o ich celom obsahu.</w:t>
      </w:r>
    </w:p>
    <w:p w14:paraId="1CB1C31F" w14:textId="77777777" w:rsidR="00E40F06" w:rsidRPr="007455F4" w:rsidRDefault="00E40F06" w:rsidP="001E63F6">
      <w:pPr>
        <w:pStyle w:val="nadpisa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72015">
        <w:rPr>
          <w:rFonts w:asciiTheme="minorHAnsi" w:hAnsiTheme="minorHAnsi" w:cstheme="minorHAnsi"/>
          <w:sz w:val="20"/>
          <w:szCs w:val="20"/>
        </w:rPr>
        <w:t xml:space="preserve">K návrhom dodatkov k tejto zmluve sa zmluvné strany zaväzujú písomne vyjadriť, v lehote 7 dní od doručenia </w:t>
      </w:r>
      <w:r w:rsidRPr="007455F4">
        <w:rPr>
          <w:rFonts w:asciiTheme="minorHAnsi" w:hAnsiTheme="minorHAnsi" w:cstheme="minorHAnsi"/>
          <w:sz w:val="20"/>
          <w:szCs w:val="20"/>
        </w:rPr>
        <w:t>návrhu dodatku druhej zmluvnej strane. Po tú istú dobu je týmto návrhom viazaná strana, ktorá ho podala.</w:t>
      </w:r>
    </w:p>
    <w:p w14:paraId="335421BC" w14:textId="4601E6F7" w:rsidR="00E40F06" w:rsidRPr="007455F4" w:rsidRDefault="00E40F06" w:rsidP="001E63F6">
      <w:pPr>
        <w:pStyle w:val="nadpisa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455F4">
        <w:rPr>
          <w:rFonts w:asciiTheme="minorHAnsi" w:hAnsiTheme="minorHAnsi" w:cstheme="minorHAnsi"/>
          <w:sz w:val="20"/>
          <w:szCs w:val="20"/>
        </w:rPr>
        <w:t>Pre vzťahy touto zmluvou neriešené platia príslušné ustanovenia Obchodného zákonníka.</w:t>
      </w:r>
    </w:p>
    <w:p w14:paraId="2798D03F" w14:textId="77777777" w:rsidR="00F51C7A" w:rsidRDefault="003C7BB3" w:rsidP="00F51C7A">
      <w:pPr>
        <w:pStyle w:val="nadpisa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455F4">
        <w:rPr>
          <w:rFonts w:asciiTheme="minorHAnsi" w:hAnsiTheme="minorHAnsi" w:cstheme="minorHAnsi"/>
          <w:sz w:val="20"/>
          <w:szCs w:val="20"/>
        </w:rPr>
        <w:t xml:space="preserve">Súčasťou </w:t>
      </w:r>
      <w:r w:rsidR="00B42A3D">
        <w:rPr>
          <w:rFonts w:asciiTheme="minorHAnsi" w:hAnsiTheme="minorHAnsi" w:cstheme="minorHAnsi"/>
          <w:sz w:val="20"/>
          <w:szCs w:val="20"/>
        </w:rPr>
        <w:t xml:space="preserve">tejto </w:t>
      </w:r>
      <w:r w:rsidRPr="007455F4">
        <w:rPr>
          <w:rFonts w:asciiTheme="minorHAnsi" w:hAnsiTheme="minorHAnsi" w:cstheme="minorHAnsi"/>
          <w:sz w:val="20"/>
          <w:szCs w:val="20"/>
        </w:rPr>
        <w:t xml:space="preserve">zmluvy </w:t>
      </w:r>
      <w:r w:rsidR="007C640A">
        <w:rPr>
          <w:rFonts w:asciiTheme="minorHAnsi" w:hAnsiTheme="minorHAnsi" w:cstheme="minorHAnsi"/>
          <w:sz w:val="20"/>
          <w:szCs w:val="20"/>
        </w:rPr>
        <w:t>sú dve</w:t>
      </w:r>
      <w:r w:rsidRPr="007455F4">
        <w:rPr>
          <w:rFonts w:asciiTheme="minorHAnsi" w:hAnsiTheme="minorHAnsi" w:cstheme="minorHAnsi"/>
          <w:sz w:val="20"/>
          <w:szCs w:val="20"/>
        </w:rPr>
        <w:t xml:space="preserve"> príloh</w:t>
      </w:r>
      <w:r w:rsidR="007C640A">
        <w:rPr>
          <w:rFonts w:asciiTheme="minorHAnsi" w:hAnsiTheme="minorHAnsi" w:cstheme="minorHAnsi"/>
          <w:sz w:val="20"/>
          <w:szCs w:val="20"/>
        </w:rPr>
        <w:t>y</w:t>
      </w:r>
      <w:r w:rsidR="00DC43B3" w:rsidRPr="007455F4">
        <w:rPr>
          <w:rFonts w:asciiTheme="minorHAnsi" w:hAnsiTheme="minorHAnsi" w:cstheme="minorHAnsi"/>
          <w:sz w:val="20"/>
          <w:szCs w:val="20"/>
        </w:rPr>
        <w:t>-</w:t>
      </w:r>
      <w:r w:rsidR="004F5ED3" w:rsidRPr="007455F4">
        <w:rPr>
          <w:rFonts w:asciiTheme="minorHAnsi" w:hAnsiTheme="minorHAnsi" w:cstheme="minorHAnsi"/>
          <w:sz w:val="20"/>
          <w:szCs w:val="20"/>
        </w:rPr>
        <w:t xml:space="preserve"> </w:t>
      </w:r>
      <w:r w:rsidR="00DC43B3" w:rsidRPr="007455F4">
        <w:rPr>
          <w:rFonts w:asciiTheme="minorHAnsi" w:hAnsiTheme="minorHAnsi" w:cstheme="minorHAnsi"/>
          <w:sz w:val="20"/>
          <w:szCs w:val="20"/>
        </w:rPr>
        <w:t xml:space="preserve">Cenová ponuka zhotoviteľa z </w:t>
      </w:r>
      <w:r w:rsidR="00DC43B3" w:rsidRPr="007455F4">
        <w:rPr>
          <w:rFonts w:asciiTheme="minorHAnsi" w:hAnsiTheme="minorHAnsi" w:cstheme="minorHAnsi"/>
          <w:sz w:val="20"/>
          <w:szCs w:val="20"/>
          <w:highlight w:val="yellow"/>
        </w:rPr>
        <w:t>....</w:t>
      </w:r>
      <w:r w:rsidR="00DC43B3" w:rsidRPr="007455F4">
        <w:rPr>
          <w:rFonts w:asciiTheme="minorHAnsi" w:hAnsiTheme="minorHAnsi" w:cstheme="minorHAnsi"/>
          <w:sz w:val="20"/>
          <w:szCs w:val="20"/>
        </w:rPr>
        <w:t xml:space="preserve"> 2021</w:t>
      </w:r>
      <w:r w:rsidR="008573F8">
        <w:rPr>
          <w:rFonts w:asciiTheme="minorHAnsi" w:hAnsiTheme="minorHAnsi" w:cstheme="minorHAnsi"/>
          <w:sz w:val="20"/>
          <w:szCs w:val="20"/>
        </w:rPr>
        <w:t xml:space="preserve"> </w:t>
      </w:r>
      <w:r w:rsidR="00DC43B3" w:rsidRPr="007455F4">
        <w:rPr>
          <w:rFonts w:asciiTheme="minorHAnsi" w:hAnsiTheme="minorHAnsi" w:cstheme="minorHAnsi"/>
          <w:sz w:val="20"/>
          <w:szCs w:val="20"/>
        </w:rPr>
        <w:t>(</w:t>
      </w:r>
      <w:r w:rsidRPr="007455F4">
        <w:rPr>
          <w:rFonts w:asciiTheme="minorHAnsi" w:hAnsiTheme="minorHAnsi" w:cstheme="minorHAnsi"/>
          <w:sz w:val="20"/>
          <w:szCs w:val="20"/>
        </w:rPr>
        <w:t>výkaz výmer</w:t>
      </w:r>
      <w:r w:rsidR="00DC43B3" w:rsidRPr="007455F4">
        <w:rPr>
          <w:rFonts w:asciiTheme="minorHAnsi" w:hAnsiTheme="minorHAnsi" w:cstheme="minorHAnsi"/>
          <w:sz w:val="20"/>
          <w:szCs w:val="20"/>
        </w:rPr>
        <w:t xml:space="preserve">) </w:t>
      </w:r>
      <w:r w:rsidR="004F5ED3" w:rsidRPr="007455F4">
        <w:rPr>
          <w:rFonts w:asciiTheme="minorHAnsi" w:hAnsiTheme="minorHAnsi" w:cstheme="minorHAnsi"/>
          <w:sz w:val="20"/>
          <w:szCs w:val="20"/>
        </w:rPr>
        <w:t>a</w:t>
      </w:r>
      <w:r w:rsidR="001E63F6" w:rsidRPr="007455F4">
        <w:rPr>
          <w:rFonts w:asciiTheme="minorHAnsi" w:hAnsiTheme="minorHAnsi" w:cstheme="minorHAnsi"/>
          <w:sz w:val="20"/>
          <w:szCs w:val="20"/>
        </w:rPr>
        <w:t> </w:t>
      </w:r>
      <w:r w:rsidR="00986401">
        <w:rPr>
          <w:rFonts w:asciiTheme="minorHAnsi" w:hAnsiTheme="minorHAnsi" w:cstheme="minorHAnsi"/>
          <w:sz w:val="20"/>
          <w:szCs w:val="20"/>
        </w:rPr>
        <w:t>P</w:t>
      </w:r>
      <w:r w:rsidR="001E63F6" w:rsidRPr="007455F4">
        <w:rPr>
          <w:rFonts w:asciiTheme="minorHAnsi" w:hAnsiTheme="minorHAnsi" w:cstheme="minorHAnsi"/>
          <w:sz w:val="20"/>
          <w:szCs w:val="20"/>
        </w:rPr>
        <w:t>rojektová dokumentácia</w:t>
      </w:r>
      <w:r w:rsidR="00986401">
        <w:rPr>
          <w:rFonts w:asciiTheme="minorHAnsi" w:hAnsiTheme="minorHAnsi" w:cstheme="minorHAnsi"/>
          <w:sz w:val="20"/>
          <w:szCs w:val="20"/>
        </w:rPr>
        <w:t xml:space="preserve"> na dielo</w:t>
      </w:r>
      <w:r w:rsidRPr="007455F4">
        <w:rPr>
          <w:rFonts w:asciiTheme="minorHAnsi" w:hAnsiTheme="minorHAnsi" w:cstheme="minorHAnsi"/>
          <w:sz w:val="20"/>
          <w:szCs w:val="20"/>
        </w:rPr>
        <w:t>.</w:t>
      </w:r>
      <w:r w:rsidR="00F51C7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EB2505A" w14:textId="77777777" w:rsidR="00F51C7A" w:rsidRPr="00CD116F" w:rsidRDefault="00E40F06" w:rsidP="00F51C7A">
      <w:pPr>
        <w:pStyle w:val="nadpisa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D116F">
        <w:rPr>
          <w:rFonts w:asciiTheme="minorHAnsi" w:hAnsiTheme="minorHAnsi" w:cstheme="minorHAnsi"/>
          <w:sz w:val="20"/>
          <w:szCs w:val="20"/>
        </w:rPr>
        <w:t>Zmluva je vypracovaná v 2 rovnopisoch, z ktorých každá zmluvná strana obdrží jeden.</w:t>
      </w:r>
    </w:p>
    <w:p w14:paraId="0313B133" w14:textId="27B593F5" w:rsidR="00E40F06" w:rsidRPr="0007685B" w:rsidRDefault="00E40F06" w:rsidP="00F51C7A">
      <w:pPr>
        <w:pStyle w:val="nadpisa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D116F">
        <w:rPr>
          <w:rFonts w:asciiTheme="minorHAnsi" w:hAnsiTheme="minorHAnsi" w:cstheme="minorHAnsi"/>
          <w:sz w:val="20"/>
          <w:szCs w:val="20"/>
        </w:rPr>
        <w:t xml:space="preserve">Zmluva nadobúda platnosť dňom jej podpísania oboma zmluvnými stranami </w:t>
      </w:r>
      <w:r w:rsidR="004F5ED3" w:rsidRPr="00CD116F">
        <w:rPr>
          <w:rFonts w:asciiTheme="minorHAnsi" w:hAnsiTheme="minorHAnsi" w:cstheme="minorHAnsi"/>
          <w:sz w:val="20"/>
          <w:szCs w:val="20"/>
        </w:rPr>
        <w:t xml:space="preserve">a </w:t>
      </w:r>
      <w:r w:rsidRPr="00CD116F">
        <w:rPr>
          <w:rFonts w:asciiTheme="minorHAnsi" w:hAnsiTheme="minorHAnsi" w:cstheme="minorHAnsi"/>
          <w:sz w:val="20"/>
          <w:szCs w:val="20"/>
        </w:rPr>
        <w:t>účinnosť dňom nasledujúcom po dni jej zverejnenia na webovom sídle objednávateľa</w:t>
      </w:r>
      <w:r w:rsidR="004F5ED3" w:rsidRPr="00CD116F"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="00814A85" w:rsidRPr="00CD116F">
          <w:rPr>
            <w:rStyle w:val="Hypertextovprepojenie"/>
            <w:rFonts w:asciiTheme="minorHAnsi" w:hAnsiTheme="minorHAnsi" w:cstheme="minorHAnsi"/>
            <w:sz w:val="20"/>
            <w:szCs w:val="20"/>
          </w:rPr>
          <w:t>www.stefanova.sk</w:t>
        </w:r>
      </w:hyperlink>
      <w:r w:rsidR="004002F3" w:rsidRPr="00CD116F">
        <w:rPr>
          <w:rFonts w:asciiTheme="minorHAnsi" w:hAnsiTheme="minorHAnsi" w:cstheme="minorHAnsi"/>
          <w:sz w:val="20"/>
          <w:szCs w:val="20"/>
        </w:rPr>
        <w:t>.</w:t>
      </w:r>
      <w:r w:rsidR="00814A85" w:rsidRPr="00CD116F">
        <w:rPr>
          <w:rFonts w:asciiTheme="minorHAnsi" w:hAnsiTheme="minorHAnsi" w:cstheme="minorHAnsi"/>
          <w:sz w:val="20"/>
          <w:szCs w:val="20"/>
        </w:rPr>
        <w:t xml:space="preserve"> </w:t>
      </w:r>
      <w:r w:rsidR="00DD01AF">
        <w:rPr>
          <w:rFonts w:asciiTheme="minorHAnsi" w:hAnsiTheme="minorHAnsi" w:cstheme="minorHAnsi"/>
          <w:sz w:val="20"/>
          <w:szCs w:val="20"/>
        </w:rPr>
        <w:t xml:space="preserve">Zmluvné strany sa zároveň dohodli, že </w:t>
      </w:r>
      <w:r w:rsidR="0048624B">
        <w:rPr>
          <w:rFonts w:asciiTheme="minorHAnsi" w:hAnsiTheme="minorHAnsi" w:cstheme="minorHAnsi"/>
          <w:sz w:val="20"/>
          <w:szCs w:val="20"/>
        </w:rPr>
        <w:t>právne následky tejto</w:t>
      </w:r>
      <w:r w:rsidR="00DD01AF">
        <w:rPr>
          <w:rFonts w:asciiTheme="minorHAnsi" w:hAnsiTheme="minorHAnsi" w:cstheme="minorHAnsi"/>
          <w:sz w:val="20"/>
          <w:szCs w:val="20"/>
        </w:rPr>
        <w:t xml:space="preserve"> </w:t>
      </w:r>
      <w:r w:rsidR="00F51C7A" w:rsidRPr="00CD116F">
        <w:rPr>
          <w:rFonts w:asciiTheme="minorHAnsi" w:hAnsiTheme="minorHAnsi" w:cstheme="minorHAnsi"/>
          <w:sz w:val="20"/>
          <w:szCs w:val="20"/>
        </w:rPr>
        <w:t>Zmluv</w:t>
      </w:r>
      <w:r w:rsidR="0048624B">
        <w:rPr>
          <w:rFonts w:asciiTheme="minorHAnsi" w:hAnsiTheme="minorHAnsi" w:cstheme="minorHAnsi"/>
          <w:sz w:val="20"/>
          <w:szCs w:val="20"/>
        </w:rPr>
        <w:t>y</w:t>
      </w:r>
      <w:r w:rsidR="00F51C7A" w:rsidRPr="00CD116F">
        <w:rPr>
          <w:rFonts w:asciiTheme="minorHAnsi" w:hAnsiTheme="minorHAnsi" w:cstheme="minorHAnsi"/>
          <w:sz w:val="20"/>
          <w:szCs w:val="20"/>
        </w:rPr>
        <w:t xml:space="preserve"> </w:t>
      </w:r>
      <w:r w:rsidR="00AA0EBA">
        <w:rPr>
          <w:rFonts w:asciiTheme="minorHAnsi" w:hAnsiTheme="minorHAnsi" w:cstheme="minorHAnsi"/>
          <w:sz w:val="20"/>
          <w:szCs w:val="20"/>
        </w:rPr>
        <w:t xml:space="preserve">nastanú momentom </w:t>
      </w:r>
      <w:r w:rsidR="00F51C7A" w:rsidRPr="00CD116F">
        <w:rPr>
          <w:rFonts w:asciiTheme="minorHAnsi" w:hAnsiTheme="minorHAnsi" w:cstheme="minorHAnsi"/>
          <w:sz w:val="20"/>
          <w:szCs w:val="20"/>
        </w:rPr>
        <w:t>schváleni</w:t>
      </w:r>
      <w:r w:rsidR="00466A5D">
        <w:rPr>
          <w:rFonts w:asciiTheme="minorHAnsi" w:hAnsiTheme="minorHAnsi" w:cstheme="minorHAnsi"/>
          <w:sz w:val="20"/>
          <w:szCs w:val="20"/>
        </w:rPr>
        <w:t>a</w:t>
      </w:r>
      <w:r w:rsidR="00F51C7A" w:rsidRPr="00CD116F">
        <w:rPr>
          <w:rFonts w:asciiTheme="minorHAnsi" w:hAnsiTheme="minorHAnsi" w:cstheme="minorHAnsi"/>
          <w:sz w:val="20"/>
          <w:szCs w:val="20"/>
        </w:rPr>
        <w:t xml:space="preserve"> verejného obstarávania</w:t>
      </w:r>
      <w:r w:rsidR="007A2744">
        <w:rPr>
          <w:rFonts w:asciiTheme="minorHAnsi" w:hAnsiTheme="minorHAnsi" w:cstheme="minorHAnsi"/>
          <w:sz w:val="20"/>
          <w:szCs w:val="20"/>
        </w:rPr>
        <w:t xml:space="preserve">, ktoré </w:t>
      </w:r>
      <w:r w:rsidR="007A2744">
        <w:rPr>
          <w:rFonts w:asciiTheme="minorHAnsi" w:hAnsiTheme="minorHAnsi" w:cstheme="minorHAnsi"/>
          <w:sz w:val="20"/>
          <w:szCs w:val="20"/>
        </w:rPr>
        <w:lastRenderedPageBreak/>
        <w:t xml:space="preserve">viedlo k výberu </w:t>
      </w:r>
      <w:r w:rsidR="003E47AC">
        <w:rPr>
          <w:rFonts w:asciiTheme="minorHAnsi" w:hAnsiTheme="minorHAnsi" w:cstheme="minorHAnsi"/>
          <w:sz w:val="20"/>
          <w:szCs w:val="20"/>
        </w:rPr>
        <w:t>zhotoviteľa</w:t>
      </w:r>
      <w:r w:rsidR="007A2744">
        <w:rPr>
          <w:rFonts w:asciiTheme="minorHAnsi" w:hAnsiTheme="minorHAnsi" w:cstheme="minorHAnsi"/>
          <w:sz w:val="20"/>
          <w:szCs w:val="20"/>
        </w:rPr>
        <w:t xml:space="preserve"> a predchádza</w:t>
      </w:r>
      <w:r w:rsidR="00AD10C8">
        <w:rPr>
          <w:rFonts w:asciiTheme="minorHAnsi" w:hAnsiTheme="minorHAnsi" w:cstheme="minorHAnsi"/>
          <w:sz w:val="20"/>
          <w:szCs w:val="20"/>
        </w:rPr>
        <w:t>lo</w:t>
      </w:r>
      <w:r w:rsidR="007A2744">
        <w:rPr>
          <w:rFonts w:asciiTheme="minorHAnsi" w:hAnsiTheme="minorHAnsi" w:cstheme="minorHAnsi"/>
          <w:sz w:val="20"/>
          <w:szCs w:val="20"/>
        </w:rPr>
        <w:t xml:space="preserve"> uzatvoreniu tejto Zmluvy zo strany</w:t>
      </w:r>
      <w:r w:rsidR="00F51C7A" w:rsidRPr="00CD116F">
        <w:rPr>
          <w:rFonts w:asciiTheme="minorHAnsi" w:hAnsiTheme="minorHAnsi" w:cstheme="minorHAnsi"/>
          <w:sz w:val="20"/>
          <w:szCs w:val="20"/>
        </w:rPr>
        <w:t xml:space="preserve"> kontrolného orgánu a schválenia poskytnutia externých finančných zdrojov na krytie časti zákazky</w:t>
      </w:r>
      <w:r w:rsidR="00C07886">
        <w:rPr>
          <w:rFonts w:asciiTheme="minorHAnsi" w:hAnsiTheme="minorHAnsi" w:cstheme="minorHAnsi"/>
          <w:sz w:val="20"/>
          <w:szCs w:val="20"/>
        </w:rPr>
        <w:t xml:space="preserve"> zo strany kontrolného orgánu. </w:t>
      </w:r>
      <w:r w:rsidR="007D0E33">
        <w:rPr>
          <w:rFonts w:asciiTheme="minorHAnsi" w:hAnsiTheme="minorHAnsi" w:cstheme="minorHAnsi"/>
          <w:sz w:val="20"/>
          <w:szCs w:val="20"/>
        </w:rPr>
        <w:t>S</w:t>
      </w:r>
      <w:r w:rsidR="007D0E33" w:rsidRPr="00CD116F">
        <w:rPr>
          <w:rFonts w:asciiTheme="minorHAnsi" w:hAnsiTheme="minorHAnsi" w:cstheme="minorHAnsi"/>
          <w:sz w:val="20"/>
          <w:szCs w:val="20"/>
        </w:rPr>
        <w:t>chváleni</w:t>
      </w:r>
      <w:r w:rsidR="007D0E33">
        <w:rPr>
          <w:rFonts w:asciiTheme="minorHAnsi" w:hAnsiTheme="minorHAnsi" w:cstheme="minorHAnsi"/>
          <w:sz w:val="20"/>
          <w:szCs w:val="20"/>
        </w:rPr>
        <w:t>e</w:t>
      </w:r>
      <w:r w:rsidR="007D0E33" w:rsidRPr="00CD116F">
        <w:rPr>
          <w:rFonts w:asciiTheme="minorHAnsi" w:hAnsiTheme="minorHAnsi" w:cstheme="minorHAnsi"/>
          <w:sz w:val="20"/>
          <w:szCs w:val="20"/>
        </w:rPr>
        <w:t xml:space="preserve"> verejného obstarávania</w:t>
      </w:r>
      <w:r w:rsidR="007D0E33">
        <w:rPr>
          <w:rFonts w:asciiTheme="minorHAnsi" w:hAnsiTheme="minorHAnsi" w:cstheme="minorHAnsi"/>
          <w:sz w:val="20"/>
          <w:szCs w:val="20"/>
        </w:rPr>
        <w:t>, ktoré viedlo k výberu zhotoviteľa a predchádzalo uzatvoreniu tejto Zmluvy zo strany</w:t>
      </w:r>
      <w:r w:rsidR="007D0E33" w:rsidRPr="00CD116F">
        <w:rPr>
          <w:rFonts w:asciiTheme="minorHAnsi" w:hAnsiTheme="minorHAnsi" w:cstheme="minorHAnsi"/>
          <w:sz w:val="20"/>
          <w:szCs w:val="20"/>
        </w:rPr>
        <w:t xml:space="preserve"> kontrolného orgánu a schváleni</w:t>
      </w:r>
      <w:r w:rsidR="00681C11">
        <w:rPr>
          <w:rFonts w:asciiTheme="minorHAnsi" w:hAnsiTheme="minorHAnsi" w:cstheme="minorHAnsi"/>
          <w:sz w:val="20"/>
          <w:szCs w:val="20"/>
        </w:rPr>
        <w:t>e</w:t>
      </w:r>
      <w:r w:rsidR="007D0E33" w:rsidRPr="00CD116F">
        <w:rPr>
          <w:rFonts w:asciiTheme="minorHAnsi" w:hAnsiTheme="minorHAnsi" w:cstheme="minorHAnsi"/>
          <w:sz w:val="20"/>
          <w:szCs w:val="20"/>
        </w:rPr>
        <w:t xml:space="preserve"> poskytnutia externých finančných zdrojov na krytie časti zákazky</w:t>
      </w:r>
      <w:r w:rsidR="007D0E33">
        <w:rPr>
          <w:rFonts w:asciiTheme="minorHAnsi" w:hAnsiTheme="minorHAnsi" w:cstheme="minorHAnsi"/>
          <w:sz w:val="20"/>
          <w:szCs w:val="20"/>
        </w:rPr>
        <w:t xml:space="preserve"> zo strany kontrolného orgánu</w:t>
      </w:r>
      <w:r w:rsidR="00352CB2">
        <w:rPr>
          <w:rFonts w:asciiTheme="minorHAnsi" w:hAnsiTheme="minorHAnsi" w:cstheme="minorHAnsi"/>
          <w:sz w:val="20"/>
          <w:szCs w:val="20"/>
        </w:rPr>
        <w:t xml:space="preserve"> sa považuje za odkladaciu podmienku tejto Zmluvy. </w:t>
      </w:r>
      <w:r w:rsidR="00C07886">
        <w:rPr>
          <w:rFonts w:asciiTheme="minorHAnsi" w:hAnsiTheme="minorHAnsi" w:cstheme="minorHAnsi"/>
          <w:sz w:val="20"/>
          <w:szCs w:val="20"/>
        </w:rPr>
        <w:t xml:space="preserve">Objednávateľ oznámi zhotoviteľovi bezodkladne okamih </w:t>
      </w:r>
      <w:r w:rsidR="00893BDA">
        <w:rPr>
          <w:rFonts w:asciiTheme="minorHAnsi" w:hAnsiTheme="minorHAnsi" w:cstheme="minorHAnsi"/>
          <w:sz w:val="20"/>
          <w:szCs w:val="20"/>
        </w:rPr>
        <w:t>nastúpenia</w:t>
      </w:r>
      <w:r w:rsidR="00C07886">
        <w:rPr>
          <w:rFonts w:asciiTheme="minorHAnsi" w:hAnsiTheme="minorHAnsi" w:cstheme="minorHAnsi"/>
          <w:sz w:val="20"/>
          <w:szCs w:val="20"/>
        </w:rPr>
        <w:t xml:space="preserve"> tejto odkladacej </w:t>
      </w:r>
      <w:r w:rsidR="003E47AC">
        <w:rPr>
          <w:rFonts w:asciiTheme="minorHAnsi" w:hAnsiTheme="minorHAnsi" w:cstheme="minorHAnsi"/>
          <w:sz w:val="20"/>
          <w:szCs w:val="20"/>
        </w:rPr>
        <w:t>podmienky.</w:t>
      </w:r>
      <w:r w:rsidR="00C0788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F9DFA3" w14:textId="5DCADEDE" w:rsidR="0007685B" w:rsidRPr="00CD116F" w:rsidRDefault="0007685B" w:rsidP="00F51C7A">
      <w:pPr>
        <w:pStyle w:val="nadpisa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prípade, že </w:t>
      </w:r>
      <w:r w:rsidR="00295AD7">
        <w:rPr>
          <w:rFonts w:asciiTheme="minorHAnsi" w:hAnsiTheme="minorHAnsi" w:cstheme="minorHAnsi"/>
          <w:sz w:val="20"/>
          <w:szCs w:val="20"/>
        </w:rPr>
        <w:t>nenastane</w:t>
      </w:r>
      <w:r>
        <w:rPr>
          <w:rFonts w:asciiTheme="minorHAnsi" w:hAnsiTheme="minorHAnsi" w:cstheme="minorHAnsi"/>
          <w:sz w:val="20"/>
          <w:szCs w:val="20"/>
        </w:rPr>
        <w:t xml:space="preserve"> odkladacia podmienky podľa bodu 7 tohto článku Zmluvy ani do dvoch rokov</w:t>
      </w:r>
      <w:r w:rsidR="00A44118">
        <w:rPr>
          <w:rFonts w:asciiTheme="minorHAnsi" w:hAnsiTheme="minorHAnsi" w:cstheme="minorHAnsi"/>
          <w:sz w:val="20"/>
          <w:szCs w:val="20"/>
        </w:rPr>
        <w:t xml:space="preserve"> od jej uzatvorenia, má každá zo </w:t>
      </w:r>
      <w:r w:rsidR="00C701E2">
        <w:rPr>
          <w:rFonts w:asciiTheme="minorHAnsi" w:hAnsiTheme="minorHAnsi" w:cstheme="minorHAnsi"/>
          <w:sz w:val="20"/>
          <w:szCs w:val="20"/>
        </w:rPr>
        <w:t>zmluvných</w:t>
      </w:r>
      <w:r w:rsidR="00A44118">
        <w:rPr>
          <w:rFonts w:asciiTheme="minorHAnsi" w:hAnsiTheme="minorHAnsi" w:cstheme="minorHAnsi"/>
          <w:sz w:val="20"/>
          <w:szCs w:val="20"/>
        </w:rPr>
        <w:t xml:space="preserve"> strán právo od tejto </w:t>
      </w:r>
      <w:r w:rsidR="009571BA">
        <w:rPr>
          <w:rFonts w:asciiTheme="minorHAnsi" w:hAnsiTheme="minorHAnsi" w:cstheme="minorHAnsi"/>
          <w:sz w:val="20"/>
          <w:szCs w:val="20"/>
        </w:rPr>
        <w:t>Zmluvy</w:t>
      </w:r>
      <w:r w:rsidR="00A44118">
        <w:rPr>
          <w:rFonts w:asciiTheme="minorHAnsi" w:hAnsiTheme="minorHAnsi" w:cstheme="minorHAnsi"/>
          <w:sz w:val="20"/>
          <w:szCs w:val="20"/>
        </w:rPr>
        <w:t xml:space="preserve"> jednostranne odstúpiť. </w:t>
      </w:r>
    </w:p>
    <w:p w14:paraId="53BE81D3" w14:textId="0DC41EB1" w:rsidR="00E40F06" w:rsidRPr="00672015" w:rsidRDefault="00E40F06" w:rsidP="001E63F6">
      <w:pPr>
        <w:pStyle w:val="nadpisa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455F4">
        <w:rPr>
          <w:rFonts w:asciiTheme="minorHAnsi" w:hAnsiTheme="minorHAnsi" w:cstheme="minorHAnsi"/>
          <w:sz w:val="20"/>
          <w:szCs w:val="20"/>
        </w:rPr>
        <w:t>Zmluvné strany vyhlasujú, že si zmluvu prečítali, porozumeli jej obsahu a právnym účinkom z nej vyplývajúcich, že ich zmluvné prejavy</w:t>
      </w:r>
      <w:r w:rsidRPr="00672015">
        <w:rPr>
          <w:rFonts w:asciiTheme="minorHAnsi" w:hAnsiTheme="minorHAnsi" w:cstheme="minorHAnsi"/>
          <w:sz w:val="20"/>
          <w:szCs w:val="20"/>
        </w:rPr>
        <w:t xml:space="preserve"> sú dostatočne zrozumiteľné a určité a na znak súhlasu s jej obsahom ju podpisom schvaľujú.</w:t>
      </w:r>
    </w:p>
    <w:p w14:paraId="37DA1FC7" w14:textId="1A7B34A5" w:rsidR="003C7BB3" w:rsidRPr="00672015" w:rsidRDefault="003C7BB3" w:rsidP="003C7BB3">
      <w:pPr>
        <w:pStyle w:val="nadpisa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33714CC" w14:textId="77777777" w:rsidR="001E63F6" w:rsidRPr="00672015" w:rsidRDefault="001E63F6" w:rsidP="003C7BB3">
      <w:pPr>
        <w:pStyle w:val="nadpisa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A2C95DD" w14:textId="3B7E08F1" w:rsidR="00E478D6" w:rsidRPr="00672015" w:rsidRDefault="00E478D6" w:rsidP="00E478D6">
      <w:pPr>
        <w:pStyle w:val="nadpisa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11F75076" w14:textId="344B611F" w:rsidR="001E63F6" w:rsidRDefault="00E478D6" w:rsidP="005C452F">
      <w:pPr>
        <w:spacing w:after="0" w:line="240" w:lineRule="auto"/>
        <w:rPr>
          <w:color w:val="auto"/>
          <w:sz w:val="20"/>
          <w:szCs w:val="20"/>
        </w:rPr>
      </w:pPr>
      <w:r w:rsidRPr="00672015">
        <w:rPr>
          <w:color w:val="auto"/>
          <w:sz w:val="20"/>
          <w:szCs w:val="20"/>
        </w:rPr>
        <w:t xml:space="preserve">Príloha:  </w:t>
      </w:r>
      <w:r w:rsidR="005B4803" w:rsidRPr="00672015">
        <w:rPr>
          <w:color w:val="auto"/>
          <w:sz w:val="20"/>
          <w:szCs w:val="20"/>
        </w:rPr>
        <w:tab/>
      </w:r>
      <w:r w:rsidR="00421CE4" w:rsidRPr="00672015">
        <w:rPr>
          <w:color w:val="auto"/>
          <w:sz w:val="20"/>
          <w:szCs w:val="20"/>
        </w:rPr>
        <w:t>Cenová ponuka</w:t>
      </w:r>
      <w:r w:rsidR="00933357">
        <w:rPr>
          <w:color w:val="auto"/>
          <w:sz w:val="20"/>
          <w:szCs w:val="20"/>
        </w:rPr>
        <w:t xml:space="preserve"> (výkaz výmer)</w:t>
      </w:r>
      <w:r w:rsidR="007169A9" w:rsidRPr="00672015">
        <w:rPr>
          <w:color w:val="auto"/>
          <w:sz w:val="20"/>
          <w:szCs w:val="20"/>
        </w:rPr>
        <w:t xml:space="preserve"> zhotoviteľa z </w:t>
      </w:r>
      <w:r w:rsidR="007169A9" w:rsidRPr="00672015">
        <w:rPr>
          <w:color w:val="auto"/>
          <w:sz w:val="20"/>
          <w:szCs w:val="20"/>
          <w:highlight w:val="yellow"/>
        </w:rPr>
        <w:t>....</w:t>
      </w:r>
      <w:r w:rsidR="007169A9" w:rsidRPr="00672015">
        <w:rPr>
          <w:color w:val="auto"/>
          <w:sz w:val="20"/>
          <w:szCs w:val="20"/>
        </w:rPr>
        <w:t xml:space="preserve"> 2021</w:t>
      </w:r>
    </w:p>
    <w:p w14:paraId="7C66A24D" w14:textId="0E5708E7" w:rsidR="00B17A07" w:rsidRPr="00672015" w:rsidRDefault="00B17A07" w:rsidP="005C452F">
      <w:p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Projektová </w:t>
      </w:r>
      <w:r w:rsidR="007C7659">
        <w:rPr>
          <w:color w:val="auto"/>
          <w:sz w:val="20"/>
          <w:szCs w:val="20"/>
        </w:rPr>
        <w:t>dokumentácia</w:t>
      </w:r>
      <w:r>
        <w:rPr>
          <w:color w:val="auto"/>
          <w:sz w:val="20"/>
          <w:szCs w:val="20"/>
        </w:rPr>
        <w:t xml:space="preserve"> na dielo</w:t>
      </w:r>
    </w:p>
    <w:p w14:paraId="03922FF0" w14:textId="74E861A8" w:rsidR="003C7BB3" w:rsidRPr="00672015" w:rsidRDefault="00E478D6" w:rsidP="001E63F6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       </w:t>
      </w:r>
    </w:p>
    <w:p w14:paraId="77D98E9D" w14:textId="513BF0D0" w:rsidR="00E478D6" w:rsidRPr="00672015" w:rsidRDefault="00E478D6" w:rsidP="00E478D6">
      <w:pPr>
        <w:rPr>
          <w:color w:val="auto"/>
          <w:sz w:val="20"/>
          <w:szCs w:val="20"/>
        </w:rPr>
      </w:pPr>
      <w:r w:rsidRPr="00672015">
        <w:rPr>
          <w:color w:val="auto"/>
          <w:sz w:val="20"/>
          <w:szCs w:val="20"/>
        </w:rPr>
        <w:t xml:space="preserve">                                                                          </w:t>
      </w:r>
    </w:p>
    <w:p w14:paraId="0B026BFC" w14:textId="5FD93F66" w:rsidR="002A7EBB" w:rsidRPr="00672015" w:rsidRDefault="00227A61" w:rsidP="00227A6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color w:val="auto"/>
          <w:sz w:val="20"/>
          <w:szCs w:val="20"/>
        </w:rPr>
        <w:t>V </w:t>
      </w:r>
      <w:r w:rsidR="007C7659">
        <w:rPr>
          <w:rFonts w:asciiTheme="minorHAnsi" w:hAnsiTheme="minorHAnsi" w:cstheme="minorHAnsi"/>
          <w:color w:val="auto"/>
          <w:sz w:val="20"/>
          <w:szCs w:val="20"/>
        </w:rPr>
        <w:t>Štefanovej</w:t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1A58F1" w:rsidRPr="00672015">
        <w:rPr>
          <w:rFonts w:asciiTheme="minorHAnsi" w:hAnsiTheme="minorHAnsi" w:cstheme="minorHAnsi"/>
          <w:color w:val="auto"/>
          <w:sz w:val="20"/>
          <w:szCs w:val="20"/>
        </w:rPr>
        <w:t>...........</w:t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 202</w:t>
      </w:r>
      <w:r w:rsidR="00430A2D" w:rsidRPr="00672015">
        <w:rPr>
          <w:rFonts w:asciiTheme="minorHAnsi" w:hAnsiTheme="minorHAnsi" w:cstheme="minorHAnsi"/>
          <w:color w:val="auto"/>
          <w:sz w:val="20"/>
          <w:szCs w:val="20"/>
        </w:rPr>
        <w:t>1</w:t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C37CC0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E186D">
        <w:rPr>
          <w:rFonts w:asciiTheme="minorHAnsi" w:hAnsiTheme="minorHAnsi" w:cstheme="minorHAnsi"/>
          <w:color w:val="auto"/>
          <w:sz w:val="20"/>
          <w:szCs w:val="20"/>
        </w:rPr>
        <w:tab/>
      </w:r>
      <w:r w:rsidR="002A7EBB" w:rsidRPr="00672015">
        <w:rPr>
          <w:rFonts w:asciiTheme="minorHAnsi" w:hAnsiTheme="minorHAnsi" w:cstheme="minorHAnsi"/>
          <w:color w:val="auto"/>
          <w:sz w:val="20"/>
          <w:szCs w:val="20"/>
        </w:rPr>
        <w:t>V</w:t>
      </w:r>
      <w:r w:rsidR="00421CE4"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E186D">
        <w:rPr>
          <w:rFonts w:asciiTheme="minorHAnsi" w:hAnsiTheme="minorHAnsi" w:cstheme="minorHAnsi"/>
          <w:color w:val="auto"/>
          <w:sz w:val="20"/>
          <w:szCs w:val="20"/>
        </w:rPr>
        <w:t>...........</w:t>
      </w:r>
      <w:r w:rsidR="002A7EBB"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1A58F1"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.......... </w:t>
      </w:r>
      <w:r w:rsidR="002A7EBB" w:rsidRPr="00672015">
        <w:rPr>
          <w:rFonts w:asciiTheme="minorHAnsi" w:hAnsiTheme="minorHAnsi" w:cstheme="minorHAnsi"/>
          <w:color w:val="auto"/>
          <w:sz w:val="20"/>
          <w:szCs w:val="20"/>
        </w:rPr>
        <w:t>20</w:t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430A2D" w:rsidRPr="00672015">
        <w:rPr>
          <w:rFonts w:asciiTheme="minorHAnsi" w:hAnsiTheme="minorHAnsi" w:cstheme="minorHAnsi"/>
          <w:color w:val="auto"/>
          <w:sz w:val="20"/>
          <w:szCs w:val="20"/>
        </w:rPr>
        <w:t>1</w:t>
      </w:r>
    </w:p>
    <w:p w14:paraId="616915B1" w14:textId="77777777" w:rsidR="003C7BB3" w:rsidRPr="00672015" w:rsidRDefault="003C7BB3" w:rsidP="00227A6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6F563BB" w14:textId="77777777" w:rsidR="002A7EBB" w:rsidRPr="00672015" w:rsidRDefault="002A7EBB" w:rsidP="00227A6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EFFFE2F" w14:textId="77777777" w:rsidR="002A7EBB" w:rsidRPr="00672015" w:rsidRDefault="00227A61" w:rsidP="00227A6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color w:val="auto"/>
          <w:sz w:val="20"/>
          <w:szCs w:val="20"/>
        </w:rPr>
        <w:t>Objednáva</w:t>
      </w:r>
      <w:r w:rsidR="002A7EBB" w:rsidRPr="00672015">
        <w:rPr>
          <w:rFonts w:asciiTheme="minorHAnsi" w:hAnsiTheme="minorHAnsi" w:cstheme="minorHAnsi"/>
          <w:color w:val="auto"/>
          <w:sz w:val="20"/>
          <w:szCs w:val="20"/>
        </w:rPr>
        <w:t>teľ:</w:t>
      </w:r>
      <w:r w:rsidR="002A7EBB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2A7EBB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2A7EBB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2A7EBB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2A7EBB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2A7EBB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>Zhotoviteľ</w:t>
      </w:r>
      <w:r w:rsidR="002A7EBB" w:rsidRPr="00672015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7DC737A6" w14:textId="1A45AB89" w:rsidR="002A7EBB" w:rsidRPr="00672015" w:rsidRDefault="002A7EBB" w:rsidP="00227A6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B41829E" w14:textId="7231E5D1" w:rsidR="002A7EBB" w:rsidRPr="00672015" w:rsidRDefault="002A7EBB" w:rsidP="00227A6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F4A6561" w14:textId="1772112D" w:rsidR="003C7BB3" w:rsidRPr="00672015" w:rsidRDefault="003C7BB3" w:rsidP="00227A6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E09B814" w14:textId="77777777" w:rsidR="003C7BB3" w:rsidRPr="00672015" w:rsidRDefault="003C7BB3" w:rsidP="00227A6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1976802" w14:textId="77777777" w:rsidR="003C7BB3" w:rsidRPr="00672015" w:rsidRDefault="003C7BB3" w:rsidP="00227A6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B3CB58D" w14:textId="77777777" w:rsidR="002A7EBB" w:rsidRPr="00672015" w:rsidRDefault="002A7EBB" w:rsidP="00227A6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30DA702" w14:textId="77777777" w:rsidR="002A7EBB" w:rsidRPr="00672015" w:rsidRDefault="002A7EBB" w:rsidP="00227A6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color w:val="auto"/>
          <w:sz w:val="20"/>
          <w:szCs w:val="20"/>
        </w:rPr>
        <w:t>___________________________________</w:t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ab/>
        <w:t>___________________________________</w:t>
      </w:r>
    </w:p>
    <w:p w14:paraId="62770D0C" w14:textId="54865780" w:rsidR="00B91B29" w:rsidRPr="00672015" w:rsidRDefault="00B91B29" w:rsidP="00227A6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obec </w:t>
      </w:r>
      <w:r w:rsidR="000D5363">
        <w:rPr>
          <w:rFonts w:asciiTheme="minorHAnsi" w:hAnsiTheme="minorHAnsi" w:cstheme="minorHAnsi"/>
          <w:color w:val="auto"/>
          <w:sz w:val="20"/>
          <w:szCs w:val="20"/>
        </w:rPr>
        <w:t>Štefanová</w:t>
      </w:r>
      <w:r w:rsidR="002A7EBB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2A7EBB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414A57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414A57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414A57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414A57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0D536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5DCCC7D3" w14:textId="427CF856" w:rsidR="002A7EBB" w:rsidRPr="00672015" w:rsidRDefault="000D5363" w:rsidP="00227A6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Viliam </w:t>
      </w: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Tekula</w:t>
      </w:r>
      <w:proofErr w:type="spellEnd"/>
      <w:r w:rsidR="00B91B29" w:rsidRPr="00672015">
        <w:rPr>
          <w:rFonts w:asciiTheme="minorHAnsi" w:hAnsiTheme="minorHAnsi" w:cstheme="minorHAnsi"/>
          <w:color w:val="auto"/>
          <w:sz w:val="20"/>
          <w:szCs w:val="20"/>
        </w:rPr>
        <w:t>, starosta obce</w:t>
      </w:r>
      <w:r w:rsidR="002A7EBB"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             </w:t>
      </w:r>
      <w:r w:rsidR="00EC37DE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EC37DE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EC37DE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A7EBB"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    </w:t>
      </w:r>
      <w:r w:rsidR="002A7EBB" w:rsidRPr="00672015">
        <w:rPr>
          <w:rFonts w:asciiTheme="minorHAnsi" w:hAnsiTheme="minorHAnsi" w:cstheme="minorHAnsi"/>
          <w:color w:val="auto"/>
          <w:sz w:val="20"/>
          <w:szCs w:val="20"/>
        </w:rPr>
        <w:tab/>
        <w:t xml:space="preserve"> </w:t>
      </w:r>
      <w:r w:rsidR="001A58F1"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        </w:t>
      </w:r>
      <w:r w:rsidR="00B91B29"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353EE41E" w14:textId="05EE2D64" w:rsidR="00C37CC0" w:rsidRPr="00672015" w:rsidRDefault="00B91B29" w:rsidP="00B82585">
      <w:pPr>
        <w:spacing w:after="0" w:line="240" w:lineRule="auto"/>
        <w:jc w:val="both"/>
        <w:rPr>
          <w:bCs/>
          <w:color w:val="auto"/>
          <w:sz w:val="20"/>
          <w:szCs w:val="20"/>
        </w:rPr>
      </w:pPr>
      <w:r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A7EBB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2A7EBB" w:rsidRPr="0067201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E92907" w:rsidRPr="00672015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     </w:t>
      </w:r>
      <w:r w:rsidR="00421CE4"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             </w:t>
      </w:r>
      <w:r w:rsidRPr="0067201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63C114CC" w14:textId="0147C9A8" w:rsidR="00D947A7" w:rsidRPr="00672015" w:rsidRDefault="00D947A7" w:rsidP="00B82585">
      <w:pPr>
        <w:spacing w:after="0" w:line="240" w:lineRule="auto"/>
        <w:jc w:val="both"/>
        <w:rPr>
          <w:bCs/>
          <w:color w:val="auto"/>
          <w:sz w:val="20"/>
          <w:szCs w:val="20"/>
        </w:rPr>
      </w:pPr>
    </w:p>
    <w:p w14:paraId="3A0FD998" w14:textId="77777777" w:rsidR="00D947A7" w:rsidRPr="00672015" w:rsidRDefault="00D947A7" w:rsidP="00B82585">
      <w:pPr>
        <w:spacing w:after="0" w:line="240" w:lineRule="auto"/>
        <w:jc w:val="both"/>
        <w:rPr>
          <w:bCs/>
          <w:color w:val="auto"/>
          <w:sz w:val="20"/>
          <w:szCs w:val="20"/>
        </w:rPr>
      </w:pPr>
    </w:p>
    <w:p w14:paraId="7D2A5495" w14:textId="77777777" w:rsidR="009457CD" w:rsidRPr="00672015" w:rsidRDefault="009457CD" w:rsidP="009457CD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p w14:paraId="47C96AEF" w14:textId="77777777" w:rsidR="009457CD" w:rsidRPr="00672015" w:rsidRDefault="009457CD" w:rsidP="00B82585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sectPr w:rsidR="009457CD" w:rsidRPr="00672015" w:rsidSect="002A7EBB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E349" w14:textId="77777777" w:rsidR="00771321" w:rsidRDefault="00771321" w:rsidP="00583E2E">
      <w:pPr>
        <w:spacing w:after="0" w:line="240" w:lineRule="auto"/>
      </w:pPr>
      <w:r>
        <w:separator/>
      </w:r>
    </w:p>
  </w:endnote>
  <w:endnote w:type="continuationSeparator" w:id="0">
    <w:p w14:paraId="5BB6275E" w14:textId="77777777" w:rsidR="00771321" w:rsidRDefault="00771321" w:rsidP="0058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4282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4713F3" w14:textId="5A5F8E8B" w:rsidR="00583E2E" w:rsidRPr="00583E2E" w:rsidRDefault="00583E2E" w:rsidP="00583E2E">
        <w:pPr>
          <w:pStyle w:val="Pta"/>
          <w:pBdr>
            <w:top w:val="single" w:sz="4" w:space="1" w:color="auto"/>
          </w:pBdr>
          <w:jc w:val="right"/>
          <w:rPr>
            <w:sz w:val="16"/>
            <w:szCs w:val="16"/>
          </w:rPr>
        </w:pPr>
        <w:r w:rsidRPr="00583E2E">
          <w:rPr>
            <w:sz w:val="16"/>
            <w:szCs w:val="16"/>
          </w:rPr>
          <w:fldChar w:fldCharType="begin"/>
        </w:r>
        <w:r w:rsidRPr="00583E2E">
          <w:rPr>
            <w:sz w:val="16"/>
            <w:szCs w:val="16"/>
          </w:rPr>
          <w:instrText>PAGE   \* MERGEFORMAT</w:instrText>
        </w:r>
        <w:r w:rsidRPr="00583E2E">
          <w:rPr>
            <w:sz w:val="16"/>
            <w:szCs w:val="16"/>
          </w:rPr>
          <w:fldChar w:fldCharType="separate"/>
        </w:r>
        <w:r w:rsidR="00840E88">
          <w:rPr>
            <w:noProof/>
            <w:sz w:val="16"/>
            <w:szCs w:val="16"/>
          </w:rPr>
          <w:t>5</w:t>
        </w:r>
        <w:r w:rsidRPr="00583E2E">
          <w:rPr>
            <w:sz w:val="16"/>
            <w:szCs w:val="16"/>
          </w:rPr>
          <w:fldChar w:fldCharType="end"/>
        </w:r>
        <w:r w:rsidRPr="00583E2E">
          <w:rPr>
            <w:sz w:val="16"/>
            <w:szCs w:val="16"/>
          </w:rPr>
          <w:t xml:space="preserve"> z </w:t>
        </w:r>
        <w:r w:rsidR="004A369C">
          <w:rPr>
            <w:sz w:val="16"/>
            <w:szCs w:val="16"/>
          </w:rPr>
          <w:t>5</w:t>
        </w:r>
      </w:p>
    </w:sdtContent>
  </w:sdt>
  <w:p w14:paraId="1BD522A7" w14:textId="77777777" w:rsidR="00583E2E" w:rsidRDefault="00583E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20D8" w14:textId="77777777" w:rsidR="00771321" w:rsidRDefault="00771321" w:rsidP="00583E2E">
      <w:pPr>
        <w:spacing w:after="0" w:line="240" w:lineRule="auto"/>
      </w:pPr>
      <w:r>
        <w:separator/>
      </w:r>
    </w:p>
  </w:footnote>
  <w:footnote w:type="continuationSeparator" w:id="0">
    <w:p w14:paraId="44808E19" w14:textId="77777777" w:rsidR="00771321" w:rsidRDefault="00771321" w:rsidP="0058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6E6E" w14:textId="3AEB176C" w:rsidR="004A369C" w:rsidRPr="002A7EBB" w:rsidRDefault="004A369C" w:rsidP="004A369C">
    <w:pPr>
      <w:pStyle w:val="Hlavika"/>
      <w:pBdr>
        <w:bottom w:val="single" w:sz="4" w:space="1" w:color="auto"/>
      </w:pBd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AC5"/>
    <w:multiLevelType w:val="hybridMultilevel"/>
    <w:tmpl w:val="4C20F6C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731FD6"/>
    <w:multiLevelType w:val="singleLevel"/>
    <w:tmpl w:val="092AFA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5A489B"/>
    <w:multiLevelType w:val="hybridMultilevel"/>
    <w:tmpl w:val="2A185C74"/>
    <w:lvl w:ilvl="0" w:tplc="041B0019">
      <w:start w:val="1"/>
      <w:numFmt w:val="lowerLetter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F6990"/>
    <w:multiLevelType w:val="hybridMultilevel"/>
    <w:tmpl w:val="32ECE2E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71634"/>
    <w:multiLevelType w:val="hybridMultilevel"/>
    <w:tmpl w:val="D9483604"/>
    <w:lvl w:ilvl="0" w:tplc="827E80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F83A40"/>
    <w:multiLevelType w:val="hybridMultilevel"/>
    <w:tmpl w:val="6D68B8B0"/>
    <w:lvl w:ilvl="0" w:tplc="B714FA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07C6"/>
    <w:multiLevelType w:val="hybridMultilevel"/>
    <w:tmpl w:val="DD9653CA"/>
    <w:lvl w:ilvl="0" w:tplc="8AAC755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B0B77"/>
    <w:multiLevelType w:val="hybridMultilevel"/>
    <w:tmpl w:val="D9902270"/>
    <w:lvl w:ilvl="0" w:tplc="6A8E1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E602E7"/>
    <w:multiLevelType w:val="hybridMultilevel"/>
    <w:tmpl w:val="CEF07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776BC"/>
    <w:multiLevelType w:val="singleLevel"/>
    <w:tmpl w:val="D16C95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168E0297"/>
    <w:multiLevelType w:val="hybridMultilevel"/>
    <w:tmpl w:val="17DC9432"/>
    <w:lvl w:ilvl="0" w:tplc="D0026BAC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97006C"/>
    <w:multiLevelType w:val="hybridMultilevel"/>
    <w:tmpl w:val="E222EB9E"/>
    <w:lvl w:ilvl="0" w:tplc="3AE01F8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sz w:val="22"/>
        <w:szCs w:val="22"/>
      </w:rPr>
    </w:lvl>
    <w:lvl w:ilvl="1" w:tplc="70421446">
      <w:start w:val="2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Arial" w:eastAsia="Times New Roman" w:hAnsi="Arial" w:cs="Arial" w:hint="default"/>
      </w:rPr>
    </w:lvl>
    <w:lvl w:ilvl="2" w:tplc="DF0ED1A2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1B94437C"/>
    <w:multiLevelType w:val="singleLevel"/>
    <w:tmpl w:val="4A0C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C50522D"/>
    <w:multiLevelType w:val="multilevel"/>
    <w:tmpl w:val="9A46D78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75" w:hanging="6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7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60" w:hanging="1440"/>
      </w:pPr>
      <w:rPr>
        <w:rFonts w:hint="default"/>
        <w:color w:val="000000"/>
      </w:rPr>
    </w:lvl>
  </w:abstractNum>
  <w:abstractNum w:abstractNumId="14" w15:restartNumberingAfterBreak="0">
    <w:nsid w:val="1D394DA7"/>
    <w:multiLevelType w:val="hybridMultilevel"/>
    <w:tmpl w:val="86B68B1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6E2C41"/>
    <w:multiLevelType w:val="hybridMultilevel"/>
    <w:tmpl w:val="E9F892D4"/>
    <w:lvl w:ilvl="0" w:tplc="FE826FC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BC6269"/>
    <w:multiLevelType w:val="singleLevel"/>
    <w:tmpl w:val="5B202E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27E4148C"/>
    <w:multiLevelType w:val="hybridMultilevel"/>
    <w:tmpl w:val="CFC409C8"/>
    <w:lvl w:ilvl="0" w:tplc="B0DC6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0C44C714">
      <w:numFmt w:val="none"/>
      <w:lvlText w:val=""/>
      <w:lvlJc w:val="left"/>
      <w:pPr>
        <w:tabs>
          <w:tab w:val="num" w:pos="360"/>
        </w:tabs>
      </w:pPr>
    </w:lvl>
    <w:lvl w:ilvl="2" w:tplc="F044FE74">
      <w:numFmt w:val="none"/>
      <w:lvlText w:val=""/>
      <w:lvlJc w:val="left"/>
      <w:pPr>
        <w:tabs>
          <w:tab w:val="num" w:pos="360"/>
        </w:tabs>
      </w:pPr>
    </w:lvl>
    <w:lvl w:ilvl="3" w:tplc="45D43C52">
      <w:numFmt w:val="none"/>
      <w:lvlText w:val=""/>
      <w:lvlJc w:val="left"/>
      <w:pPr>
        <w:tabs>
          <w:tab w:val="num" w:pos="360"/>
        </w:tabs>
      </w:pPr>
    </w:lvl>
    <w:lvl w:ilvl="4" w:tplc="769CAF20">
      <w:numFmt w:val="none"/>
      <w:lvlText w:val=""/>
      <w:lvlJc w:val="left"/>
      <w:pPr>
        <w:tabs>
          <w:tab w:val="num" w:pos="360"/>
        </w:tabs>
      </w:pPr>
    </w:lvl>
    <w:lvl w:ilvl="5" w:tplc="15D275BA">
      <w:numFmt w:val="none"/>
      <w:lvlText w:val=""/>
      <w:lvlJc w:val="left"/>
      <w:pPr>
        <w:tabs>
          <w:tab w:val="num" w:pos="360"/>
        </w:tabs>
      </w:pPr>
    </w:lvl>
    <w:lvl w:ilvl="6" w:tplc="F8C442AE">
      <w:numFmt w:val="none"/>
      <w:lvlText w:val=""/>
      <w:lvlJc w:val="left"/>
      <w:pPr>
        <w:tabs>
          <w:tab w:val="num" w:pos="360"/>
        </w:tabs>
      </w:pPr>
    </w:lvl>
    <w:lvl w:ilvl="7" w:tplc="58D2E780">
      <w:numFmt w:val="none"/>
      <w:lvlText w:val=""/>
      <w:lvlJc w:val="left"/>
      <w:pPr>
        <w:tabs>
          <w:tab w:val="num" w:pos="360"/>
        </w:tabs>
      </w:pPr>
    </w:lvl>
    <w:lvl w:ilvl="8" w:tplc="D48C85AE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2C574262"/>
    <w:multiLevelType w:val="hybridMultilevel"/>
    <w:tmpl w:val="F14C9C12"/>
    <w:lvl w:ilvl="0" w:tplc="2272D224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BC4D36"/>
    <w:multiLevelType w:val="hybridMultilevel"/>
    <w:tmpl w:val="AAD89376"/>
    <w:lvl w:ilvl="0" w:tplc="A7480D2A">
      <w:start w:val="1"/>
      <w:numFmt w:val="lowerLetter"/>
      <w:lvlText w:val="%1)"/>
      <w:lvlJc w:val="left"/>
      <w:pPr>
        <w:tabs>
          <w:tab w:val="num" w:pos="3210"/>
        </w:tabs>
        <w:ind w:left="3210" w:hanging="360"/>
      </w:pPr>
      <w:rPr>
        <w:rFonts w:hint="default"/>
        <w:sz w:val="20"/>
        <w:szCs w:val="20"/>
      </w:rPr>
    </w:lvl>
    <w:lvl w:ilvl="1" w:tplc="70421446">
      <w:start w:val="2"/>
      <w:numFmt w:val="bullet"/>
      <w:lvlText w:val="-"/>
      <w:lvlJc w:val="left"/>
      <w:pPr>
        <w:tabs>
          <w:tab w:val="num" w:pos="3930"/>
        </w:tabs>
        <w:ind w:left="3930" w:hanging="360"/>
      </w:pPr>
      <w:rPr>
        <w:rFonts w:ascii="Arial" w:eastAsia="Times New Roman" w:hAnsi="Arial" w:cs="Arial" w:hint="default"/>
      </w:rPr>
    </w:lvl>
    <w:lvl w:ilvl="2" w:tplc="DF0ED1A2">
      <w:start w:val="1"/>
      <w:numFmt w:val="lowerLetter"/>
      <w:lvlText w:val="%3)"/>
      <w:lvlJc w:val="left"/>
      <w:pPr>
        <w:tabs>
          <w:tab w:val="num" w:pos="4830"/>
        </w:tabs>
        <w:ind w:left="483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5370"/>
        </w:tabs>
        <w:ind w:left="53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90"/>
        </w:tabs>
        <w:ind w:left="60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810"/>
        </w:tabs>
        <w:ind w:left="68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30"/>
        </w:tabs>
        <w:ind w:left="75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50"/>
        </w:tabs>
        <w:ind w:left="82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70"/>
        </w:tabs>
        <w:ind w:left="8970" w:hanging="180"/>
      </w:pPr>
    </w:lvl>
  </w:abstractNum>
  <w:abstractNum w:abstractNumId="20" w15:restartNumberingAfterBreak="0">
    <w:nsid w:val="2F103167"/>
    <w:multiLevelType w:val="hybridMultilevel"/>
    <w:tmpl w:val="FF481C6C"/>
    <w:lvl w:ilvl="0" w:tplc="8388911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0C3763"/>
    <w:multiLevelType w:val="hybridMultilevel"/>
    <w:tmpl w:val="356E0DEE"/>
    <w:lvl w:ilvl="0" w:tplc="041B0017">
      <w:start w:val="1"/>
      <w:numFmt w:val="lowerLetter"/>
      <w:lvlText w:val="%1)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22E526F"/>
    <w:multiLevelType w:val="hybridMultilevel"/>
    <w:tmpl w:val="17E2B0B8"/>
    <w:lvl w:ilvl="0" w:tplc="26784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C95C0A"/>
    <w:multiLevelType w:val="hybridMultilevel"/>
    <w:tmpl w:val="BA26DF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A2996"/>
    <w:multiLevelType w:val="hybridMultilevel"/>
    <w:tmpl w:val="AA54F348"/>
    <w:lvl w:ilvl="0" w:tplc="5288A49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57D1AC8"/>
    <w:multiLevelType w:val="hybridMultilevel"/>
    <w:tmpl w:val="4C8C0504"/>
    <w:lvl w:ilvl="0" w:tplc="D2A6D1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36395"/>
    <w:multiLevelType w:val="hybridMultilevel"/>
    <w:tmpl w:val="2B12A7D4"/>
    <w:lvl w:ilvl="0" w:tplc="26784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 w15:restartNumberingAfterBreak="0">
    <w:nsid w:val="4EE1432B"/>
    <w:multiLevelType w:val="hybridMultilevel"/>
    <w:tmpl w:val="D8607BC6"/>
    <w:lvl w:ilvl="0" w:tplc="E4FC2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7E4DE9"/>
    <w:multiLevelType w:val="hybridMultilevel"/>
    <w:tmpl w:val="81262448"/>
    <w:lvl w:ilvl="0" w:tplc="4F980C8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15310"/>
    <w:multiLevelType w:val="hybridMultilevel"/>
    <w:tmpl w:val="C6506608"/>
    <w:lvl w:ilvl="0" w:tplc="B0DC6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041B0017">
      <w:start w:val="1"/>
      <w:numFmt w:val="lowerLetter"/>
      <w:lvlText w:val="%2)"/>
      <w:lvlJc w:val="left"/>
      <w:pPr>
        <w:tabs>
          <w:tab w:val="num" w:pos="360"/>
        </w:tabs>
      </w:pPr>
    </w:lvl>
    <w:lvl w:ilvl="2" w:tplc="F044FE74">
      <w:numFmt w:val="none"/>
      <w:lvlText w:val=""/>
      <w:lvlJc w:val="left"/>
      <w:pPr>
        <w:tabs>
          <w:tab w:val="num" w:pos="360"/>
        </w:tabs>
      </w:pPr>
    </w:lvl>
    <w:lvl w:ilvl="3" w:tplc="45D43C52">
      <w:numFmt w:val="none"/>
      <w:lvlText w:val=""/>
      <w:lvlJc w:val="left"/>
      <w:pPr>
        <w:tabs>
          <w:tab w:val="num" w:pos="360"/>
        </w:tabs>
      </w:pPr>
    </w:lvl>
    <w:lvl w:ilvl="4" w:tplc="769CAF20">
      <w:numFmt w:val="none"/>
      <w:lvlText w:val=""/>
      <w:lvlJc w:val="left"/>
      <w:pPr>
        <w:tabs>
          <w:tab w:val="num" w:pos="360"/>
        </w:tabs>
      </w:pPr>
    </w:lvl>
    <w:lvl w:ilvl="5" w:tplc="15D275BA">
      <w:numFmt w:val="none"/>
      <w:lvlText w:val=""/>
      <w:lvlJc w:val="left"/>
      <w:pPr>
        <w:tabs>
          <w:tab w:val="num" w:pos="360"/>
        </w:tabs>
      </w:pPr>
    </w:lvl>
    <w:lvl w:ilvl="6" w:tplc="F8C442AE">
      <w:numFmt w:val="none"/>
      <w:lvlText w:val=""/>
      <w:lvlJc w:val="left"/>
      <w:pPr>
        <w:tabs>
          <w:tab w:val="num" w:pos="360"/>
        </w:tabs>
      </w:pPr>
    </w:lvl>
    <w:lvl w:ilvl="7" w:tplc="58D2E780">
      <w:numFmt w:val="none"/>
      <w:lvlText w:val=""/>
      <w:lvlJc w:val="left"/>
      <w:pPr>
        <w:tabs>
          <w:tab w:val="num" w:pos="360"/>
        </w:tabs>
      </w:pPr>
    </w:lvl>
    <w:lvl w:ilvl="8" w:tplc="D48C85AE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F2F6A2D"/>
    <w:multiLevelType w:val="singleLevel"/>
    <w:tmpl w:val="0F6E67B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31" w15:restartNumberingAfterBreak="0">
    <w:nsid w:val="621C24B7"/>
    <w:multiLevelType w:val="hybridMultilevel"/>
    <w:tmpl w:val="68309A20"/>
    <w:lvl w:ilvl="0" w:tplc="26784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 w15:restartNumberingAfterBreak="0">
    <w:nsid w:val="63F31EA8"/>
    <w:multiLevelType w:val="hybridMultilevel"/>
    <w:tmpl w:val="979836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D294C"/>
    <w:multiLevelType w:val="hybridMultilevel"/>
    <w:tmpl w:val="BA26DF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81A0A"/>
    <w:multiLevelType w:val="hybridMultilevel"/>
    <w:tmpl w:val="514E8E64"/>
    <w:lvl w:ilvl="0" w:tplc="1930C4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00466"/>
    <w:multiLevelType w:val="hybridMultilevel"/>
    <w:tmpl w:val="4314D5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21550"/>
    <w:multiLevelType w:val="hybridMultilevel"/>
    <w:tmpl w:val="1F4A99DA"/>
    <w:lvl w:ilvl="0" w:tplc="C1C0872C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66AD4"/>
    <w:multiLevelType w:val="hybridMultilevel"/>
    <w:tmpl w:val="150E366E"/>
    <w:lvl w:ilvl="0" w:tplc="26784E4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539" w:hanging="360"/>
      </w:pPr>
    </w:lvl>
    <w:lvl w:ilvl="2" w:tplc="041B001B" w:tentative="1">
      <w:start w:val="1"/>
      <w:numFmt w:val="lowerRoman"/>
      <w:lvlText w:val="%3."/>
      <w:lvlJc w:val="right"/>
      <w:pPr>
        <w:ind w:left="2259" w:hanging="180"/>
      </w:pPr>
    </w:lvl>
    <w:lvl w:ilvl="3" w:tplc="041B000F" w:tentative="1">
      <w:start w:val="1"/>
      <w:numFmt w:val="decimal"/>
      <w:lvlText w:val="%4."/>
      <w:lvlJc w:val="left"/>
      <w:pPr>
        <w:ind w:left="2979" w:hanging="360"/>
      </w:pPr>
    </w:lvl>
    <w:lvl w:ilvl="4" w:tplc="041B0019" w:tentative="1">
      <w:start w:val="1"/>
      <w:numFmt w:val="lowerLetter"/>
      <w:lvlText w:val="%5."/>
      <w:lvlJc w:val="left"/>
      <w:pPr>
        <w:ind w:left="3699" w:hanging="360"/>
      </w:pPr>
    </w:lvl>
    <w:lvl w:ilvl="5" w:tplc="041B001B" w:tentative="1">
      <w:start w:val="1"/>
      <w:numFmt w:val="lowerRoman"/>
      <w:lvlText w:val="%6."/>
      <w:lvlJc w:val="right"/>
      <w:pPr>
        <w:ind w:left="4419" w:hanging="180"/>
      </w:pPr>
    </w:lvl>
    <w:lvl w:ilvl="6" w:tplc="041B000F" w:tentative="1">
      <w:start w:val="1"/>
      <w:numFmt w:val="decimal"/>
      <w:lvlText w:val="%7."/>
      <w:lvlJc w:val="left"/>
      <w:pPr>
        <w:ind w:left="5139" w:hanging="360"/>
      </w:pPr>
    </w:lvl>
    <w:lvl w:ilvl="7" w:tplc="041B0019" w:tentative="1">
      <w:start w:val="1"/>
      <w:numFmt w:val="lowerLetter"/>
      <w:lvlText w:val="%8."/>
      <w:lvlJc w:val="left"/>
      <w:pPr>
        <w:ind w:left="5859" w:hanging="360"/>
      </w:pPr>
    </w:lvl>
    <w:lvl w:ilvl="8" w:tplc="041B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7"/>
  </w:num>
  <w:num w:numId="2">
    <w:abstractNumId w:val="2"/>
  </w:num>
  <w:num w:numId="3">
    <w:abstractNumId w:val="22"/>
  </w:num>
  <w:num w:numId="4">
    <w:abstractNumId w:val="26"/>
  </w:num>
  <w:num w:numId="5">
    <w:abstractNumId w:val="31"/>
  </w:num>
  <w:num w:numId="6">
    <w:abstractNumId w:val="37"/>
  </w:num>
  <w:num w:numId="7">
    <w:abstractNumId w:val="8"/>
  </w:num>
  <w:num w:numId="8">
    <w:abstractNumId w:val="11"/>
  </w:num>
  <w:num w:numId="9">
    <w:abstractNumId w:val="28"/>
  </w:num>
  <w:num w:numId="10">
    <w:abstractNumId w:val="23"/>
  </w:num>
  <w:num w:numId="11">
    <w:abstractNumId w:val="17"/>
  </w:num>
  <w:num w:numId="12">
    <w:abstractNumId w:val="5"/>
  </w:num>
  <w:num w:numId="13">
    <w:abstractNumId w:val="35"/>
  </w:num>
  <w:num w:numId="14">
    <w:abstractNumId w:val="19"/>
  </w:num>
  <w:num w:numId="15">
    <w:abstractNumId w:val="36"/>
  </w:num>
  <w:num w:numId="16">
    <w:abstractNumId w:val="34"/>
  </w:num>
  <w:num w:numId="17">
    <w:abstractNumId w:val="21"/>
  </w:num>
  <w:num w:numId="18">
    <w:abstractNumId w:val="29"/>
  </w:num>
  <w:num w:numId="19">
    <w:abstractNumId w:val="3"/>
  </w:num>
  <w:num w:numId="20">
    <w:abstractNumId w:val="25"/>
  </w:num>
  <w:num w:numId="21">
    <w:abstractNumId w:val="15"/>
  </w:num>
  <w:num w:numId="22">
    <w:abstractNumId w:val="6"/>
  </w:num>
  <w:num w:numId="23">
    <w:abstractNumId w:val="20"/>
  </w:num>
  <w:num w:numId="24">
    <w:abstractNumId w:val="10"/>
  </w:num>
  <w:num w:numId="25">
    <w:abstractNumId w:val="7"/>
  </w:num>
  <w:num w:numId="26">
    <w:abstractNumId w:val="18"/>
  </w:num>
  <w:num w:numId="27">
    <w:abstractNumId w:val="13"/>
  </w:num>
  <w:num w:numId="28">
    <w:abstractNumId w:val="14"/>
  </w:num>
  <w:num w:numId="29">
    <w:abstractNumId w:val="1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6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30"/>
    <w:lvlOverride w:ilvl="0">
      <w:startOverride w:val="1"/>
    </w:lvlOverride>
  </w:num>
  <w:num w:numId="34">
    <w:abstractNumId w:val="4"/>
  </w:num>
  <w:num w:numId="35">
    <w:abstractNumId w:val="33"/>
  </w:num>
  <w:num w:numId="36">
    <w:abstractNumId w:val="32"/>
  </w:num>
  <w:num w:numId="37">
    <w:abstractNumId w:val="0"/>
  </w:num>
  <w:num w:numId="3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9E"/>
    <w:rsid w:val="000118FE"/>
    <w:rsid w:val="00023990"/>
    <w:rsid w:val="00025B16"/>
    <w:rsid w:val="000477EE"/>
    <w:rsid w:val="00067FC4"/>
    <w:rsid w:val="0007685B"/>
    <w:rsid w:val="00096F29"/>
    <w:rsid w:val="000974D7"/>
    <w:rsid w:val="000C63A2"/>
    <w:rsid w:val="000D5363"/>
    <w:rsid w:val="000F04AD"/>
    <w:rsid w:val="000F1C3C"/>
    <w:rsid w:val="0012402B"/>
    <w:rsid w:val="001247C6"/>
    <w:rsid w:val="00127933"/>
    <w:rsid w:val="00140B49"/>
    <w:rsid w:val="001455E2"/>
    <w:rsid w:val="0015264C"/>
    <w:rsid w:val="00164601"/>
    <w:rsid w:val="00186D15"/>
    <w:rsid w:val="00192F53"/>
    <w:rsid w:val="001A5534"/>
    <w:rsid w:val="001A58F1"/>
    <w:rsid w:val="001C14B3"/>
    <w:rsid w:val="001C1DDD"/>
    <w:rsid w:val="001C1FA5"/>
    <w:rsid w:val="001E63F6"/>
    <w:rsid w:val="001E756B"/>
    <w:rsid w:val="002004FB"/>
    <w:rsid w:val="00200980"/>
    <w:rsid w:val="00205ED7"/>
    <w:rsid w:val="002244B9"/>
    <w:rsid w:val="00227A61"/>
    <w:rsid w:val="00231B49"/>
    <w:rsid w:val="002330FB"/>
    <w:rsid w:val="002604F7"/>
    <w:rsid w:val="002723BC"/>
    <w:rsid w:val="00272A81"/>
    <w:rsid w:val="00275D7F"/>
    <w:rsid w:val="00277092"/>
    <w:rsid w:val="00295AD7"/>
    <w:rsid w:val="00297E91"/>
    <w:rsid w:val="002A3E60"/>
    <w:rsid w:val="002A7EBB"/>
    <w:rsid w:val="002B60A9"/>
    <w:rsid w:val="002C09A0"/>
    <w:rsid w:val="002E02C5"/>
    <w:rsid w:val="002F3658"/>
    <w:rsid w:val="00311DED"/>
    <w:rsid w:val="00316055"/>
    <w:rsid w:val="0032371A"/>
    <w:rsid w:val="00330213"/>
    <w:rsid w:val="00334D66"/>
    <w:rsid w:val="00344EC8"/>
    <w:rsid w:val="00352CB2"/>
    <w:rsid w:val="00360B49"/>
    <w:rsid w:val="00360C00"/>
    <w:rsid w:val="003A2786"/>
    <w:rsid w:val="003A295C"/>
    <w:rsid w:val="003B4A0E"/>
    <w:rsid w:val="003B7161"/>
    <w:rsid w:val="003C2C18"/>
    <w:rsid w:val="003C3E14"/>
    <w:rsid w:val="003C7BB3"/>
    <w:rsid w:val="003E47AC"/>
    <w:rsid w:val="003F2121"/>
    <w:rsid w:val="004002F3"/>
    <w:rsid w:val="0041264E"/>
    <w:rsid w:val="00414A57"/>
    <w:rsid w:val="00416F4D"/>
    <w:rsid w:val="00421CE4"/>
    <w:rsid w:val="00430A2D"/>
    <w:rsid w:val="0044012B"/>
    <w:rsid w:val="00441371"/>
    <w:rsid w:val="004560A5"/>
    <w:rsid w:val="00466A5D"/>
    <w:rsid w:val="004753B9"/>
    <w:rsid w:val="00476C21"/>
    <w:rsid w:val="00481359"/>
    <w:rsid w:val="0048624B"/>
    <w:rsid w:val="00486CED"/>
    <w:rsid w:val="00495DE5"/>
    <w:rsid w:val="00497295"/>
    <w:rsid w:val="004A369C"/>
    <w:rsid w:val="004A77D5"/>
    <w:rsid w:val="004C482E"/>
    <w:rsid w:val="004F5ED3"/>
    <w:rsid w:val="00501AB1"/>
    <w:rsid w:val="00506ACF"/>
    <w:rsid w:val="005302B6"/>
    <w:rsid w:val="00541091"/>
    <w:rsid w:val="005419EB"/>
    <w:rsid w:val="00542475"/>
    <w:rsid w:val="005466F7"/>
    <w:rsid w:val="00583E2E"/>
    <w:rsid w:val="0058543A"/>
    <w:rsid w:val="005A12B5"/>
    <w:rsid w:val="005B4803"/>
    <w:rsid w:val="005C2339"/>
    <w:rsid w:val="005C452F"/>
    <w:rsid w:val="005C47DE"/>
    <w:rsid w:val="005C68FA"/>
    <w:rsid w:val="005C6F78"/>
    <w:rsid w:val="005D708F"/>
    <w:rsid w:val="005F089A"/>
    <w:rsid w:val="005F2327"/>
    <w:rsid w:val="00630203"/>
    <w:rsid w:val="00634D81"/>
    <w:rsid w:val="00656935"/>
    <w:rsid w:val="00663613"/>
    <w:rsid w:val="00671B41"/>
    <w:rsid w:val="00672015"/>
    <w:rsid w:val="00672A65"/>
    <w:rsid w:val="00681C11"/>
    <w:rsid w:val="00683EFE"/>
    <w:rsid w:val="00694B80"/>
    <w:rsid w:val="006958AD"/>
    <w:rsid w:val="006B58FC"/>
    <w:rsid w:val="006C1A51"/>
    <w:rsid w:val="006D68BD"/>
    <w:rsid w:val="006E7E08"/>
    <w:rsid w:val="00700461"/>
    <w:rsid w:val="00714773"/>
    <w:rsid w:val="007153E4"/>
    <w:rsid w:val="007169A9"/>
    <w:rsid w:val="007213E5"/>
    <w:rsid w:val="00725C91"/>
    <w:rsid w:val="0073259C"/>
    <w:rsid w:val="0074057D"/>
    <w:rsid w:val="007455F4"/>
    <w:rsid w:val="00755F08"/>
    <w:rsid w:val="00757EA1"/>
    <w:rsid w:val="00771048"/>
    <w:rsid w:val="00771321"/>
    <w:rsid w:val="00772FA6"/>
    <w:rsid w:val="0077423A"/>
    <w:rsid w:val="007A2744"/>
    <w:rsid w:val="007A5C7D"/>
    <w:rsid w:val="007C2052"/>
    <w:rsid w:val="007C640A"/>
    <w:rsid w:val="007C7659"/>
    <w:rsid w:val="007D0E33"/>
    <w:rsid w:val="007E3425"/>
    <w:rsid w:val="007E73A7"/>
    <w:rsid w:val="007F29DF"/>
    <w:rsid w:val="007F70FD"/>
    <w:rsid w:val="00814A85"/>
    <w:rsid w:val="00820100"/>
    <w:rsid w:val="0082060F"/>
    <w:rsid w:val="00821B9D"/>
    <w:rsid w:val="00827E76"/>
    <w:rsid w:val="00840E88"/>
    <w:rsid w:val="00842CD7"/>
    <w:rsid w:val="00846C50"/>
    <w:rsid w:val="008522B2"/>
    <w:rsid w:val="008573F8"/>
    <w:rsid w:val="00857885"/>
    <w:rsid w:val="00871D09"/>
    <w:rsid w:val="008744CF"/>
    <w:rsid w:val="00890444"/>
    <w:rsid w:val="00893BDA"/>
    <w:rsid w:val="00897A63"/>
    <w:rsid w:val="00897C24"/>
    <w:rsid w:val="008B2CDC"/>
    <w:rsid w:val="008B348E"/>
    <w:rsid w:val="008B585C"/>
    <w:rsid w:val="008B659F"/>
    <w:rsid w:val="008D0D6D"/>
    <w:rsid w:val="008D6D9E"/>
    <w:rsid w:val="008E6487"/>
    <w:rsid w:val="008F05A3"/>
    <w:rsid w:val="009232BB"/>
    <w:rsid w:val="00933357"/>
    <w:rsid w:val="00933866"/>
    <w:rsid w:val="009457CD"/>
    <w:rsid w:val="00955675"/>
    <w:rsid w:val="009571BA"/>
    <w:rsid w:val="00970811"/>
    <w:rsid w:val="009716C2"/>
    <w:rsid w:val="00972951"/>
    <w:rsid w:val="00986401"/>
    <w:rsid w:val="009A0829"/>
    <w:rsid w:val="009B0F42"/>
    <w:rsid w:val="009B4E85"/>
    <w:rsid w:val="009B5BD0"/>
    <w:rsid w:val="009C4465"/>
    <w:rsid w:val="009D28A1"/>
    <w:rsid w:val="009E0D74"/>
    <w:rsid w:val="009E186D"/>
    <w:rsid w:val="009F1DE5"/>
    <w:rsid w:val="009F2D79"/>
    <w:rsid w:val="009F3726"/>
    <w:rsid w:val="00A10E94"/>
    <w:rsid w:val="00A117C6"/>
    <w:rsid w:val="00A25895"/>
    <w:rsid w:val="00A2684C"/>
    <w:rsid w:val="00A44118"/>
    <w:rsid w:val="00A4443E"/>
    <w:rsid w:val="00A743B4"/>
    <w:rsid w:val="00A826DA"/>
    <w:rsid w:val="00A93C74"/>
    <w:rsid w:val="00A960FE"/>
    <w:rsid w:val="00A97A05"/>
    <w:rsid w:val="00AA0EBA"/>
    <w:rsid w:val="00AA505D"/>
    <w:rsid w:val="00AC63F4"/>
    <w:rsid w:val="00AD10C8"/>
    <w:rsid w:val="00AE07A7"/>
    <w:rsid w:val="00AE5E02"/>
    <w:rsid w:val="00AF2F25"/>
    <w:rsid w:val="00AF3F82"/>
    <w:rsid w:val="00AF485F"/>
    <w:rsid w:val="00B01941"/>
    <w:rsid w:val="00B02967"/>
    <w:rsid w:val="00B0434A"/>
    <w:rsid w:val="00B11D46"/>
    <w:rsid w:val="00B17A07"/>
    <w:rsid w:val="00B23B29"/>
    <w:rsid w:val="00B37391"/>
    <w:rsid w:val="00B42A3D"/>
    <w:rsid w:val="00B50F1B"/>
    <w:rsid w:val="00B66C21"/>
    <w:rsid w:val="00B7770E"/>
    <w:rsid w:val="00B82585"/>
    <w:rsid w:val="00B90E35"/>
    <w:rsid w:val="00B91B29"/>
    <w:rsid w:val="00B93F22"/>
    <w:rsid w:val="00B959C7"/>
    <w:rsid w:val="00BA64DF"/>
    <w:rsid w:val="00BC135C"/>
    <w:rsid w:val="00BC77C6"/>
    <w:rsid w:val="00BE10E0"/>
    <w:rsid w:val="00BE39C5"/>
    <w:rsid w:val="00BE4DE9"/>
    <w:rsid w:val="00BE7D5A"/>
    <w:rsid w:val="00BF4BA3"/>
    <w:rsid w:val="00C0148F"/>
    <w:rsid w:val="00C07886"/>
    <w:rsid w:val="00C15BA1"/>
    <w:rsid w:val="00C16282"/>
    <w:rsid w:val="00C3454D"/>
    <w:rsid w:val="00C3764E"/>
    <w:rsid w:val="00C37CC0"/>
    <w:rsid w:val="00C400ED"/>
    <w:rsid w:val="00C430D3"/>
    <w:rsid w:val="00C46DED"/>
    <w:rsid w:val="00C53FA8"/>
    <w:rsid w:val="00C701E2"/>
    <w:rsid w:val="00CB3C97"/>
    <w:rsid w:val="00CC2709"/>
    <w:rsid w:val="00CC6C38"/>
    <w:rsid w:val="00CD116F"/>
    <w:rsid w:val="00CD65DC"/>
    <w:rsid w:val="00CE7328"/>
    <w:rsid w:val="00D120AF"/>
    <w:rsid w:val="00D31507"/>
    <w:rsid w:val="00D31AD9"/>
    <w:rsid w:val="00D377A4"/>
    <w:rsid w:val="00D4601F"/>
    <w:rsid w:val="00D5364B"/>
    <w:rsid w:val="00D7375F"/>
    <w:rsid w:val="00D810C4"/>
    <w:rsid w:val="00D947A7"/>
    <w:rsid w:val="00DA1273"/>
    <w:rsid w:val="00DA29CC"/>
    <w:rsid w:val="00DA6B53"/>
    <w:rsid w:val="00DB34FB"/>
    <w:rsid w:val="00DC24C3"/>
    <w:rsid w:val="00DC30DB"/>
    <w:rsid w:val="00DC43B3"/>
    <w:rsid w:val="00DC4C4D"/>
    <w:rsid w:val="00DD01AF"/>
    <w:rsid w:val="00DE74C4"/>
    <w:rsid w:val="00E017B1"/>
    <w:rsid w:val="00E16239"/>
    <w:rsid w:val="00E24928"/>
    <w:rsid w:val="00E40F06"/>
    <w:rsid w:val="00E417BC"/>
    <w:rsid w:val="00E4231F"/>
    <w:rsid w:val="00E454D8"/>
    <w:rsid w:val="00E478D6"/>
    <w:rsid w:val="00E56BB1"/>
    <w:rsid w:val="00E7273B"/>
    <w:rsid w:val="00E7317E"/>
    <w:rsid w:val="00E768E9"/>
    <w:rsid w:val="00E8033B"/>
    <w:rsid w:val="00E90E0B"/>
    <w:rsid w:val="00E92907"/>
    <w:rsid w:val="00EA367D"/>
    <w:rsid w:val="00EA3AF0"/>
    <w:rsid w:val="00EA7504"/>
    <w:rsid w:val="00EA7E4D"/>
    <w:rsid w:val="00EB3D0B"/>
    <w:rsid w:val="00EB6F08"/>
    <w:rsid w:val="00EB6FD8"/>
    <w:rsid w:val="00EC37DE"/>
    <w:rsid w:val="00ED30D9"/>
    <w:rsid w:val="00ED3FD2"/>
    <w:rsid w:val="00ED58D4"/>
    <w:rsid w:val="00EE09BE"/>
    <w:rsid w:val="00EF4477"/>
    <w:rsid w:val="00EF6239"/>
    <w:rsid w:val="00F13E74"/>
    <w:rsid w:val="00F2222C"/>
    <w:rsid w:val="00F51C7A"/>
    <w:rsid w:val="00F6327D"/>
    <w:rsid w:val="00F765D4"/>
    <w:rsid w:val="00F77B01"/>
    <w:rsid w:val="00F8189E"/>
    <w:rsid w:val="00F963A4"/>
    <w:rsid w:val="00FA2A02"/>
    <w:rsid w:val="00FA412B"/>
    <w:rsid w:val="00FA44DE"/>
    <w:rsid w:val="00FC59A7"/>
    <w:rsid w:val="00FD5997"/>
    <w:rsid w:val="00FE0077"/>
    <w:rsid w:val="00FE180C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6837E"/>
  <w15:docId w15:val="{7032263B-BF44-43B0-8C9A-B07C7E78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72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118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5A12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A12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qFormat/>
    <w:rsid w:val="003C2C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  <w:lang w:val="cs-CZ"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118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customStyle="1" w:styleId="Nadpis3Char">
    <w:name w:val="Nadpis 3 Char"/>
    <w:basedOn w:val="Predvolenpsmoodseku"/>
    <w:link w:val="Nadpis3"/>
    <w:rsid w:val="005A12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A12B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kladntext">
    <w:name w:val="Body Text"/>
    <w:basedOn w:val="Normlny"/>
    <w:link w:val="ZkladntextChar"/>
    <w:rsid w:val="005A12B5"/>
    <w:pPr>
      <w:autoSpaceDE w:val="0"/>
      <w:autoSpaceDN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color w:val="auto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5A12B5"/>
    <w:rPr>
      <w:rFonts w:ascii="Times New Roman" w:eastAsia="Times New Roman" w:hAnsi="Times New Roman" w:cs="Times New Roman"/>
      <w:lang w:eastAsia="cs-CZ"/>
    </w:rPr>
  </w:style>
  <w:style w:type="paragraph" w:styleId="Zarkazkladnhotextu3">
    <w:name w:val="Body Text Indent 3"/>
    <w:basedOn w:val="Normlny"/>
    <w:link w:val="Zarkazkladnhotextu3Char"/>
    <w:rsid w:val="005A12B5"/>
    <w:pPr>
      <w:autoSpaceDE w:val="0"/>
      <w:autoSpaceDN w:val="0"/>
      <w:spacing w:after="0" w:line="240" w:lineRule="auto"/>
      <w:ind w:right="1014" w:firstLine="426"/>
      <w:jc w:val="both"/>
    </w:pPr>
    <w:rPr>
      <w:rFonts w:ascii="Times New Roman" w:eastAsia="Times New Roman" w:hAnsi="Times New Roman" w:cs="Times New Roman"/>
      <w:color w:val="auto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A12B5"/>
    <w:rPr>
      <w:rFonts w:ascii="Times New Roman" w:eastAsia="Times New Roman" w:hAnsi="Times New Roman" w:cs="Times New Roman"/>
      <w:lang w:val="cs-CZ" w:eastAsia="cs-CZ"/>
    </w:rPr>
  </w:style>
  <w:style w:type="paragraph" w:styleId="Zarkazkladnhotextu2">
    <w:name w:val="Body Text Indent 2"/>
    <w:basedOn w:val="Normlny"/>
    <w:link w:val="Zarkazkladnhotextu2Char"/>
    <w:rsid w:val="005A12B5"/>
    <w:pPr>
      <w:autoSpaceDE w:val="0"/>
      <w:autoSpaceDN w:val="0"/>
      <w:spacing w:after="0" w:line="240" w:lineRule="auto"/>
      <w:ind w:right="283" w:firstLine="426"/>
      <w:jc w:val="both"/>
    </w:pPr>
    <w:rPr>
      <w:rFonts w:ascii="Times New Roman" w:eastAsia="Times New Roman" w:hAnsi="Times New Roman" w:cs="Times New Roman"/>
      <w:color w:val="auto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A12B5"/>
    <w:rPr>
      <w:rFonts w:ascii="Times New Roman" w:eastAsia="Times New Roman" w:hAnsi="Times New Roman" w:cs="Times New Roman"/>
      <w:lang w:eastAsia="cs-CZ"/>
    </w:rPr>
  </w:style>
  <w:style w:type="paragraph" w:customStyle="1" w:styleId="CharChar2CharCharChar">
    <w:name w:val="Char Char2 Char Char Char"/>
    <w:basedOn w:val="Normlny"/>
    <w:rsid w:val="005A12B5"/>
    <w:pPr>
      <w:spacing w:line="240" w:lineRule="exact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character" w:styleId="Hypertextovprepojenie">
    <w:name w:val="Hyperlink"/>
    <w:unhideWhenUsed/>
    <w:rsid w:val="005C6F78"/>
    <w:rPr>
      <w:color w:val="0000FF"/>
      <w:u w:val="single"/>
    </w:rPr>
  </w:style>
  <w:style w:type="paragraph" w:customStyle="1" w:styleId="Import5">
    <w:name w:val="Import 5"/>
    <w:basedOn w:val="Normlny"/>
    <w:rsid w:val="005C6F78"/>
    <w:pPr>
      <w:widowControl w:val="0"/>
      <w:tabs>
        <w:tab w:val="left" w:pos="2736"/>
      </w:tabs>
      <w:suppressAutoHyphens/>
      <w:spacing w:after="0" w:line="240" w:lineRule="auto"/>
      <w:ind w:hanging="2304"/>
    </w:pPr>
    <w:rPr>
      <w:rFonts w:ascii="Courier New" w:eastAsia="Times New Roman" w:hAnsi="Courier New" w:cs="Courier New"/>
      <w:b/>
      <w:color w:val="auto"/>
      <w:sz w:val="24"/>
      <w:szCs w:val="20"/>
      <w:lang w:val="cs-CZ" w:eastAsia="cs-CZ" w:bidi="hi-IN"/>
    </w:rPr>
  </w:style>
  <w:style w:type="character" w:customStyle="1" w:styleId="Nadpis6Char">
    <w:name w:val="Nadpis 6 Char"/>
    <w:basedOn w:val="Predvolenpsmoodseku"/>
    <w:link w:val="Nadpis6"/>
    <w:rsid w:val="003C2C18"/>
    <w:rPr>
      <w:rFonts w:ascii="Times New Roman" w:eastAsia="Times New Roman" w:hAnsi="Times New Roman" w:cs="Times New Roman"/>
      <w:b/>
      <w:bCs/>
      <w:lang w:val="cs-CZ" w:eastAsia="cs-CZ"/>
    </w:rPr>
  </w:style>
  <w:style w:type="paragraph" w:customStyle="1" w:styleId="CharChar2CharCharChar0">
    <w:name w:val="Char Char2 Char Char Char"/>
    <w:basedOn w:val="Normlny"/>
    <w:rsid w:val="003C2C18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rsid w:val="003C2C18"/>
    <w:pPr>
      <w:spacing w:after="0" w:line="240" w:lineRule="auto"/>
      <w:ind w:right="7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Zkladntext2Char">
    <w:name w:val="Základný text 2 Char"/>
    <w:basedOn w:val="Predvolenpsmoodseku"/>
    <w:link w:val="Zkladntext2"/>
    <w:rsid w:val="003C2C18"/>
    <w:rPr>
      <w:rFonts w:ascii="Times New Roman" w:eastAsia="Times New Roman" w:hAnsi="Times New Roman" w:cs="Times New Roman"/>
      <w:szCs w:val="20"/>
    </w:rPr>
  </w:style>
  <w:style w:type="paragraph" w:styleId="Odsekzoznamu">
    <w:name w:val="List Paragraph"/>
    <w:basedOn w:val="Normlny"/>
    <w:uiPriority w:val="34"/>
    <w:qFormat/>
    <w:rsid w:val="003C2C18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CharCharCharCharCharCharCharCharCharCharCharChar">
    <w:name w:val="Char Char Char Char Char Char Char Char Char Char Char Char"/>
    <w:basedOn w:val="Normlny"/>
    <w:rsid w:val="003C2C18"/>
    <w:pPr>
      <w:spacing w:line="240" w:lineRule="exact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rsid w:val="003C2C18"/>
    <w:pPr>
      <w:spacing w:after="0" w:line="240" w:lineRule="auto"/>
    </w:pPr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C2C18"/>
    <w:rPr>
      <w:rFonts w:ascii="Segoe UI" w:eastAsia="Times New Roman" w:hAnsi="Segoe UI" w:cs="Segoe UI"/>
      <w:sz w:val="18"/>
      <w:szCs w:val="18"/>
    </w:rPr>
  </w:style>
  <w:style w:type="paragraph" w:styleId="Nzov">
    <w:name w:val="Title"/>
    <w:basedOn w:val="Normlny"/>
    <w:next w:val="Normlny"/>
    <w:link w:val="NzovChar"/>
    <w:qFormat/>
    <w:rsid w:val="00205ED7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color w:val="auto"/>
      <w:kern w:val="28"/>
      <w:sz w:val="32"/>
      <w:szCs w:val="32"/>
      <w:lang w:eastAsia="en-US" w:bidi="en-US"/>
    </w:rPr>
  </w:style>
  <w:style w:type="character" w:customStyle="1" w:styleId="NzovChar">
    <w:name w:val="Názov Char"/>
    <w:basedOn w:val="Predvolenpsmoodseku"/>
    <w:link w:val="Nzov"/>
    <w:rsid w:val="00205ED7"/>
    <w:rPr>
      <w:rFonts w:ascii="Arial" w:eastAsia="Times New Roman" w:hAnsi="Arial" w:cs="Times New Roman"/>
      <w:b/>
      <w:bCs/>
      <w:kern w:val="28"/>
      <w:sz w:val="32"/>
      <w:szCs w:val="32"/>
      <w:lang w:eastAsia="en-US" w:bidi="en-US"/>
    </w:rPr>
  </w:style>
  <w:style w:type="paragraph" w:styleId="Normlnywebov">
    <w:name w:val="Normal (Web)"/>
    <w:basedOn w:val="Normlny"/>
    <w:uiPriority w:val="99"/>
    <w:semiHidden/>
    <w:unhideWhenUsed/>
    <w:rsid w:val="00897C24"/>
    <w:pPr>
      <w:spacing w:after="0" w:line="240" w:lineRule="auto"/>
    </w:pPr>
    <w:rPr>
      <w:rFonts w:ascii="Verdana" w:eastAsia="Times New Roman" w:hAnsi="Verdana" w:cs="Times New Roman"/>
      <w:color w:val="auto"/>
      <w:sz w:val="18"/>
      <w:szCs w:val="18"/>
    </w:rPr>
  </w:style>
  <w:style w:type="character" w:styleId="Vrazn">
    <w:name w:val="Strong"/>
    <w:basedOn w:val="Predvolenpsmoodseku"/>
    <w:uiPriority w:val="22"/>
    <w:qFormat/>
    <w:rsid w:val="00897C24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118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118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harChar2CharCharChar1">
    <w:name w:val="Char Char2 Char Char Char"/>
    <w:basedOn w:val="Normlny"/>
    <w:rsid w:val="009F1DE5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58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3E2E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58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3E2E"/>
    <w:rPr>
      <w:rFonts w:ascii="Calibri" w:eastAsia="Calibri" w:hAnsi="Calibri" w:cs="Calibri"/>
      <w:color w:val="000000"/>
    </w:rPr>
  </w:style>
  <w:style w:type="paragraph" w:customStyle="1" w:styleId="nadpisa">
    <w:name w:val="nadpis_a"/>
    <w:basedOn w:val="Normlny"/>
    <w:rsid w:val="0022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odrazkal">
    <w:name w:val="odrazka_l"/>
    <w:basedOn w:val="Normlny"/>
    <w:rsid w:val="0022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odrazkap">
    <w:name w:val="odrazka_p"/>
    <w:basedOn w:val="Normlny"/>
    <w:rsid w:val="0022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ukazp">
    <w:name w:val="dukaz_p"/>
    <w:basedOn w:val="Normlny"/>
    <w:rsid w:val="0022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kladntext1">
    <w:name w:val="Základní text1"/>
    <w:rsid w:val="00C37CC0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ar-SA"/>
    </w:rPr>
  </w:style>
  <w:style w:type="paragraph" w:customStyle="1" w:styleId="tl">
    <w:name w:val="Štýl"/>
    <w:rsid w:val="00C37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9457C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457CD"/>
    <w:rPr>
      <w:rFonts w:ascii="Calibri" w:eastAsia="Calibri" w:hAnsi="Calibri" w:cs="Calibri"/>
      <w:color w:val="000000"/>
      <w:sz w:val="16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4002F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002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fanov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A4C9-7229-4D93-8C0E-F2A5CCB3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vydanie povolenia na prevádzkovanie zdravotníckeho zariadenia – fyzická osoba</vt:lpstr>
    </vt:vector>
  </TitlesOfParts>
  <Company/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povolenia na prevádzkovanie zdravotníckeho zariadenia – fyzická osoba</dc:title>
  <dc:subject/>
  <dc:creator>Funakova.Zuzana</dc:creator>
  <cp:keywords/>
  <cp:lastModifiedBy>Starosta</cp:lastModifiedBy>
  <cp:revision>205</cp:revision>
  <cp:lastPrinted>2020-08-21T08:00:00Z</cp:lastPrinted>
  <dcterms:created xsi:type="dcterms:W3CDTF">2020-09-30T10:05:00Z</dcterms:created>
  <dcterms:modified xsi:type="dcterms:W3CDTF">2021-04-27T08:56:00Z</dcterms:modified>
</cp:coreProperties>
</file>