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584" w:rsidRPr="005B31D8" w:rsidRDefault="00E92584" w:rsidP="00E92584">
      <w:pPr>
        <w:ind w:left="1134"/>
        <w:rPr>
          <w:sz w:val="24"/>
          <w:szCs w:val="24"/>
          <w:lang w:val="sk-SK"/>
        </w:rPr>
      </w:pPr>
    </w:p>
    <w:p w:rsidR="00E92584" w:rsidRPr="005B31D8" w:rsidRDefault="00E92584" w:rsidP="00E92584">
      <w:pPr>
        <w:pStyle w:val="Nadpis1"/>
        <w:ind w:left="1134"/>
        <w:jc w:val="left"/>
        <w:rPr>
          <w:sz w:val="24"/>
          <w:szCs w:val="24"/>
          <w:lang w:val="sk-SK"/>
        </w:rPr>
      </w:pPr>
      <w:r w:rsidRPr="005B31D8">
        <w:rPr>
          <w:color w:val="004A8F"/>
          <w:sz w:val="24"/>
          <w:szCs w:val="24"/>
          <w:lang w:val="sk-SK"/>
        </w:rPr>
        <w:t>Tlačová správa</w:t>
      </w:r>
    </w:p>
    <w:p w:rsidR="00E92584" w:rsidRPr="005B31D8" w:rsidRDefault="00E92584" w:rsidP="00E92584">
      <w:pPr>
        <w:pStyle w:val="Zkladntext"/>
        <w:spacing w:before="14"/>
        <w:ind w:left="1134"/>
        <w:rPr>
          <w:sz w:val="24"/>
          <w:szCs w:val="24"/>
          <w:lang w:val="sk-SK"/>
        </w:rPr>
      </w:pPr>
      <w:r w:rsidRPr="005B31D8">
        <w:rPr>
          <w:color w:val="004A8F"/>
          <w:sz w:val="24"/>
          <w:szCs w:val="24"/>
          <w:lang w:val="sk-SK"/>
        </w:rPr>
        <w:t xml:space="preserve">Bratislava </w:t>
      </w:r>
      <w:r w:rsidRPr="005B31D8">
        <w:rPr>
          <w:color w:val="EF412F"/>
          <w:sz w:val="24"/>
          <w:szCs w:val="24"/>
          <w:lang w:val="sk-SK"/>
        </w:rPr>
        <w:t xml:space="preserve">+ </w:t>
      </w:r>
      <w:r>
        <w:rPr>
          <w:color w:val="004A8F"/>
          <w:sz w:val="24"/>
          <w:szCs w:val="24"/>
          <w:lang w:val="sk-SK"/>
        </w:rPr>
        <w:t>3</w:t>
      </w:r>
      <w:r w:rsidRPr="005B31D8">
        <w:rPr>
          <w:color w:val="004A8F"/>
          <w:sz w:val="24"/>
          <w:szCs w:val="24"/>
          <w:lang w:val="sk-SK"/>
        </w:rPr>
        <w:t xml:space="preserve">. </w:t>
      </w:r>
      <w:r w:rsidR="007B40C9">
        <w:rPr>
          <w:color w:val="004A8F"/>
          <w:sz w:val="24"/>
          <w:szCs w:val="24"/>
          <w:lang w:val="sk-SK"/>
        </w:rPr>
        <w:t>august</w:t>
      </w:r>
      <w:r w:rsidRPr="005B31D8">
        <w:rPr>
          <w:color w:val="004A8F"/>
          <w:sz w:val="24"/>
          <w:szCs w:val="24"/>
          <w:lang w:val="sk-SK"/>
        </w:rPr>
        <w:t xml:space="preserve"> 2020</w:t>
      </w:r>
    </w:p>
    <w:p w:rsidR="00E92584" w:rsidRPr="005B31D8" w:rsidRDefault="00E92584" w:rsidP="00E92584">
      <w:pPr>
        <w:ind w:left="1134"/>
        <w:rPr>
          <w:sz w:val="24"/>
          <w:szCs w:val="24"/>
          <w:lang w:val="sk-SK"/>
        </w:rPr>
      </w:pPr>
    </w:p>
    <w:p w:rsidR="00E92584" w:rsidRPr="005B31D8" w:rsidRDefault="00E92584" w:rsidP="00E92584">
      <w:pPr>
        <w:ind w:left="1134"/>
        <w:rPr>
          <w:sz w:val="24"/>
          <w:szCs w:val="24"/>
          <w:lang w:val="sk-SK"/>
        </w:rPr>
      </w:pPr>
    </w:p>
    <w:p w:rsidR="00E92584" w:rsidRPr="005B31D8" w:rsidRDefault="004978BA" w:rsidP="00E92584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lang w:val="sk-SK"/>
        </w:rPr>
      </w:pPr>
      <w:r>
        <w:rPr>
          <w:rStyle w:val="normaltextrun"/>
          <w:rFonts w:ascii="Arial" w:hAnsi="Arial" w:cs="Arial"/>
          <w:b/>
          <w:bCs/>
          <w:color w:val="EF412F"/>
          <w:lang w:val="sk-SK"/>
        </w:rPr>
        <w:t>Bratislavský kraj</w:t>
      </w:r>
      <w:r w:rsidR="00E92584" w:rsidRPr="005B31D8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 </w:t>
      </w:r>
      <w:r w:rsidR="00E92584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napreduje v </w:t>
      </w:r>
      <w:r w:rsidR="00E92584" w:rsidRPr="005B31D8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 sčítan</w:t>
      </w:r>
      <w:r w:rsidR="00E92584">
        <w:rPr>
          <w:rStyle w:val="normaltextrun"/>
          <w:rFonts w:ascii="Arial" w:hAnsi="Arial" w:cs="Arial"/>
          <w:b/>
          <w:bCs/>
          <w:color w:val="EF412F"/>
          <w:lang w:val="sk-SK"/>
        </w:rPr>
        <w:t>í</w:t>
      </w:r>
      <w:r w:rsidR="00E92584" w:rsidRPr="005B31D8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 domov a byt</w:t>
      </w:r>
      <w:r w:rsidR="007E2A1C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ov </w:t>
      </w:r>
    </w:p>
    <w:p w:rsidR="00E92584" w:rsidRPr="005B31D8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004A8F"/>
          <w:sz w:val="24"/>
          <w:szCs w:val="24"/>
          <w:lang w:val="sk-SK"/>
        </w:rPr>
      </w:pPr>
    </w:p>
    <w:p w:rsidR="004978BA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sz w:val="24"/>
          <w:szCs w:val="24"/>
          <w:lang w:val="sk-SK"/>
        </w:rPr>
      </w:pPr>
      <w:r w:rsidRPr="005B31D8">
        <w:rPr>
          <w:b/>
          <w:iCs/>
          <w:color w:val="004A8F"/>
          <w:sz w:val="24"/>
          <w:szCs w:val="24"/>
          <w:lang w:val="sk-SK"/>
        </w:rPr>
        <w:t>V jú</w:t>
      </w:r>
      <w:r>
        <w:rPr>
          <w:b/>
          <w:iCs/>
          <w:color w:val="004A8F"/>
          <w:sz w:val="24"/>
          <w:szCs w:val="24"/>
          <w:lang w:val="sk-SK"/>
        </w:rPr>
        <w:t>l</w:t>
      </w:r>
      <w:r w:rsidRPr="005B31D8">
        <w:rPr>
          <w:b/>
          <w:iCs/>
          <w:color w:val="004A8F"/>
          <w:sz w:val="24"/>
          <w:szCs w:val="24"/>
          <w:lang w:val="sk-SK"/>
        </w:rPr>
        <w:t xml:space="preserve">i </w:t>
      </w:r>
      <w:r>
        <w:rPr>
          <w:b/>
          <w:iCs/>
          <w:color w:val="004A8F"/>
          <w:sz w:val="24"/>
          <w:szCs w:val="24"/>
          <w:lang w:val="sk-SK"/>
        </w:rPr>
        <w:t>pokračovala</w:t>
      </w:r>
      <w:r w:rsidRPr="005B31D8">
        <w:rPr>
          <w:b/>
          <w:iCs/>
          <w:color w:val="004A8F"/>
          <w:sz w:val="24"/>
          <w:szCs w:val="24"/>
          <w:lang w:val="sk-SK"/>
        </w:rPr>
        <w:t xml:space="preserve"> prvá fáza najrozsiahlejšieho štatistického zisťovania </w:t>
      </w:r>
      <w:r>
        <w:rPr>
          <w:b/>
          <w:iCs/>
          <w:color w:val="004A8F"/>
          <w:sz w:val="24"/>
          <w:szCs w:val="24"/>
          <w:lang w:val="sk-SK"/>
        </w:rPr>
        <w:t>– p</w:t>
      </w:r>
      <w:r w:rsidRPr="005B31D8">
        <w:rPr>
          <w:b/>
          <w:iCs/>
          <w:color w:val="004A8F"/>
          <w:sz w:val="24"/>
          <w:szCs w:val="24"/>
          <w:lang w:val="sk-SK"/>
        </w:rPr>
        <w:t>rojekt SČÍTANIA OBYVATEĽOV, DOMOV A BYTOV 2021 (SODB 2021)</w:t>
      </w:r>
      <w:r w:rsidR="004978BA">
        <w:rPr>
          <w:b/>
          <w:iCs/>
          <w:color w:val="004A8F"/>
          <w:sz w:val="24"/>
          <w:szCs w:val="24"/>
          <w:lang w:val="sk-SK"/>
        </w:rPr>
        <w:t xml:space="preserve">, ktorý sa realizuje na celom Slovensku v spolupráci so samosprávami. </w:t>
      </w:r>
      <w:r w:rsidR="004D7C77">
        <w:rPr>
          <w:b/>
          <w:iCs/>
          <w:color w:val="004A8F"/>
          <w:sz w:val="24"/>
          <w:szCs w:val="24"/>
          <w:lang w:val="sk-SK"/>
        </w:rPr>
        <w:t xml:space="preserve">V Bratislavskom kraji </w:t>
      </w:r>
      <w:r w:rsidR="00930F91">
        <w:rPr>
          <w:b/>
          <w:iCs/>
          <w:color w:val="004A8F"/>
          <w:sz w:val="24"/>
          <w:szCs w:val="24"/>
          <w:lang w:val="sk-SK"/>
        </w:rPr>
        <w:t xml:space="preserve">bolo </w:t>
      </w:r>
      <w:r w:rsidR="00755CFE">
        <w:rPr>
          <w:b/>
          <w:iCs/>
          <w:color w:val="004A8F"/>
          <w:sz w:val="24"/>
          <w:szCs w:val="24"/>
          <w:lang w:val="sk-SK"/>
        </w:rPr>
        <w:t xml:space="preserve">k 31.7. </w:t>
      </w:r>
      <w:r w:rsidR="000F584D">
        <w:rPr>
          <w:b/>
          <w:iCs/>
          <w:color w:val="004A8F"/>
          <w:sz w:val="24"/>
          <w:szCs w:val="24"/>
          <w:lang w:val="sk-SK"/>
        </w:rPr>
        <w:t xml:space="preserve">sčítaných </w:t>
      </w:r>
      <w:r w:rsidR="001E6794">
        <w:rPr>
          <w:b/>
          <w:iCs/>
          <w:color w:val="004A8F"/>
          <w:sz w:val="24"/>
          <w:szCs w:val="24"/>
          <w:lang w:val="sk-SK"/>
        </w:rPr>
        <w:t>okolo</w:t>
      </w:r>
      <w:r w:rsidR="004D7C77">
        <w:rPr>
          <w:b/>
          <w:iCs/>
          <w:color w:val="004A8F"/>
          <w:sz w:val="24"/>
          <w:szCs w:val="24"/>
          <w:lang w:val="sk-SK"/>
        </w:rPr>
        <w:t xml:space="preserve"> </w:t>
      </w:r>
      <w:r w:rsidR="00930F91">
        <w:rPr>
          <w:b/>
          <w:iCs/>
          <w:color w:val="004A8F"/>
          <w:sz w:val="24"/>
          <w:szCs w:val="24"/>
          <w:lang w:val="sk-SK"/>
        </w:rPr>
        <w:t>17,</w:t>
      </w:r>
      <w:r w:rsidR="00755CFE">
        <w:rPr>
          <w:b/>
          <w:iCs/>
          <w:color w:val="004A8F"/>
          <w:sz w:val="24"/>
          <w:szCs w:val="24"/>
          <w:lang w:val="sk-SK"/>
        </w:rPr>
        <w:t>54</w:t>
      </w:r>
      <w:r w:rsidR="00930F91">
        <w:rPr>
          <w:b/>
          <w:iCs/>
          <w:color w:val="004A8F"/>
          <w:sz w:val="24"/>
          <w:szCs w:val="24"/>
          <w:lang w:val="sk-SK"/>
        </w:rPr>
        <w:t xml:space="preserve"> </w:t>
      </w:r>
      <w:r w:rsidR="004D7C77" w:rsidRPr="00755CFE">
        <w:rPr>
          <w:b/>
          <w:iCs/>
          <w:color w:val="004A8F"/>
          <w:sz w:val="24"/>
          <w:szCs w:val="24"/>
          <w:lang w:val="sk-SK"/>
        </w:rPr>
        <w:t>%</w:t>
      </w:r>
      <w:r w:rsidR="004D7C77">
        <w:rPr>
          <w:b/>
          <w:iCs/>
          <w:color w:val="004A8F"/>
          <w:sz w:val="24"/>
          <w:szCs w:val="24"/>
          <w:lang w:val="sk-SK"/>
        </w:rPr>
        <w:t xml:space="preserve"> domov a</w:t>
      </w:r>
      <w:r w:rsidR="0079257E">
        <w:rPr>
          <w:b/>
          <w:iCs/>
          <w:color w:val="004A8F"/>
          <w:sz w:val="24"/>
          <w:szCs w:val="24"/>
          <w:lang w:val="sk-SK"/>
        </w:rPr>
        <w:t> </w:t>
      </w:r>
      <w:r w:rsidR="004D7C77">
        <w:rPr>
          <w:b/>
          <w:iCs/>
          <w:color w:val="004A8F"/>
          <w:sz w:val="24"/>
          <w:szCs w:val="24"/>
          <w:lang w:val="sk-SK"/>
        </w:rPr>
        <w:t>bytov</w:t>
      </w:r>
      <w:r w:rsidR="0079257E">
        <w:rPr>
          <w:b/>
          <w:iCs/>
          <w:color w:val="004A8F"/>
          <w:sz w:val="24"/>
          <w:szCs w:val="24"/>
          <w:lang w:val="sk-SK"/>
        </w:rPr>
        <w:t>, n</w:t>
      </w:r>
      <w:r w:rsidR="004D7C77">
        <w:rPr>
          <w:b/>
          <w:iCs/>
          <w:color w:val="004A8F"/>
          <w:sz w:val="24"/>
          <w:szCs w:val="24"/>
          <w:lang w:val="sk-SK"/>
        </w:rPr>
        <w:t>iektoré obce majú zaznamenaných 100 % objektov</w:t>
      </w:r>
      <w:r w:rsidR="000F584D">
        <w:rPr>
          <w:b/>
          <w:iCs/>
          <w:color w:val="004A8F"/>
          <w:sz w:val="24"/>
          <w:szCs w:val="24"/>
          <w:lang w:val="sk-SK"/>
        </w:rPr>
        <w:t>.</w:t>
      </w:r>
      <w:r w:rsidR="004D7C77">
        <w:rPr>
          <w:b/>
          <w:iCs/>
          <w:color w:val="004A8F"/>
          <w:sz w:val="24"/>
          <w:szCs w:val="24"/>
          <w:lang w:val="sk-SK"/>
        </w:rPr>
        <w:t xml:space="preserve"> </w:t>
      </w:r>
      <w:r w:rsidR="000F584D">
        <w:rPr>
          <w:b/>
          <w:iCs/>
          <w:color w:val="004A8F"/>
          <w:sz w:val="24"/>
          <w:szCs w:val="24"/>
          <w:lang w:val="sk-SK"/>
        </w:rPr>
        <w:t>S</w:t>
      </w:r>
      <w:r w:rsidR="004D7C77">
        <w:rPr>
          <w:b/>
          <w:iCs/>
          <w:color w:val="004A8F"/>
          <w:sz w:val="24"/>
          <w:szCs w:val="24"/>
          <w:lang w:val="sk-SK"/>
        </w:rPr>
        <w:t xml:space="preserve">čítanie finalizuje aj veľká obec Dunajská Lužná v okrese Senec. </w:t>
      </w:r>
    </w:p>
    <w:p w:rsidR="00E92584" w:rsidRPr="005B31D8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sz w:val="24"/>
          <w:szCs w:val="24"/>
        </w:rPr>
      </w:pPr>
    </w:p>
    <w:p w:rsidR="00E92584" w:rsidRPr="005B31D8" w:rsidRDefault="00E92584" w:rsidP="00E92584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>
        <w:rPr>
          <w:b/>
          <w:bCs/>
          <w:color w:val="FF0000"/>
          <w:sz w:val="24"/>
          <w:szCs w:val="24"/>
          <w:lang w:val="sk-SK"/>
        </w:rPr>
        <w:t>Druhý</w:t>
      </w:r>
      <w:r w:rsidRPr="005B31D8">
        <w:rPr>
          <w:b/>
          <w:bCs/>
          <w:color w:val="FF0000"/>
          <w:sz w:val="24"/>
          <w:szCs w:val="24"/>
          <w:lang w:val="sk-SK"/>
        </w:rPr>
        <w:t xml:space="preserve"> mesiac sčítania domov a bytov</w:t>
      </w:r>
    </w:p>
    <w:p w:rsidR="00E92584" w:rsidRPr="005B31D8" w:rsidRDefault="00E92584" w:rsidP="00E92584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94752D" w:rsidRDefault="00E92584" w:rsidP="000F584D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  <w:r w:rsidRPr="005B31D8">
        <w:rPr>
          <w:color w:val="004A8F"/>
          <w:sz w:val="24"/>
          <w:szCs w:val="24"/>
          <w:lang w:val="sk-SK"/>
        </w:rPr>
        <w:t>Od prvého mesiaca  sčítania domov a bytov sú v systéme zapojené všetky obce SR v celkovom  počte 2</w:t>
      </w:r>
      <w:r>
        <w:rPr>
          <w:color w:val="004A8F"/>
          <w:sz w:val="24"/>
          <w:szCs w:val="24"/>
          <w:lang w:val="sk-SK"/>
        </w:rPr>
        <w:t> </w:t>
      </w:r>
      <w:r w:rsidRPr="005B31D8">
        <w:rPr>
          <w:color w:val="004A8F"/>
          <w:sz w:val="24"/>
          <w:szCs w:val="24"/>
          <w:lang w:val="sk-SK"/>
        </w:rPr>
        <w:t>927</w:t>
      </w:r>
      <w:r>
        <w:rPr>
          <w:color w:val="004A8F"/>
          <w:sz w:val="24"/>
          <w:szCs w:val="24"/>
          <w:lang w:val="sk-SK"/>
        </w:rPr>
        <w:t xml:space="preserve"> obcí</w:t>
      </w:r>
      <w:r w:rsidRPr="005B31D8">
        <w:rPr>
          <w:color w:val="004A8F"/>
          <w:sz w:val="24"/>
          <w:szCs w:val="24"/>
          <w:lang w:val="sk-SK"/>
        </w:rPr>
        <w:t xml:space="preserve">. </w:t>
      </w:r>
      <w:r w:rsidRPr="00CD391F">
        <w:rPr>
          <w:b/>
          <w:bCs/>
          <w:color w:val="004A8F"/>
          <w:sz w:val="24"/>
          <w:szCs w:val="24"/>
          <w:lang w:val="sk-SK"/>
        </w:rPr>
        <w:t>K </w:t>
      </w:r>
      <w:r w:rsidR="001B0158">
        <w:rPr>
          <w:b/>
          <w:bCs/>
          <w:color w:val="004A8F"/>
          <w:sz w:val="24"/>
          <w:szCs w:val="24"/>
          <w:lang w:val="sk-SK"/>
        </w:rPr>
        <w:t>31.7.2020 bolo sčítaných už 20,</w:t>
      </w:r>
      <w:r w:rsidRPr="00CD391F">
        <w:rPr>
          <w:b/>
          <w:bCs/>
          <w:color w:val="004A8F"/>
          <w:sz w:val="24"/>
          <w:szCs w:val="24"/>
          <w:lang w:val="sk-SK"/>
        </w:rPr>
        <w:t>6 % bytov na Slovensku</w:t>
      </w:r>
      <w:r w:rsidR="00E13DDE">
        <w:rPr>
          <w:b/>
          <w:bCs/>
          <w:color w:val="004A8F"/>
          <w:sz w:val="24"/>
          <w:szCs w:val="24"/>
          <w:lang w:val="sk-SK"/>
        </w:rPr>
        <w:t xml:space="preserve">. </w:t>
      </w:r>
    </w:p>
    <w:p w:rsidR="0094752D" w:rsidRDefault="0094752D" w:rsidP="000F584D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743CDA" w:rsidRDefault="00743CDA" w:rsidP="000F584D">
      <w:pPr>
        <w:ind w:left="1134"/>
        <w:jc w:val="both"/>
        <w:rPr>
          <w:bCs/>
          <w:color w:val="004A8F"/>
          <w:sz w:val="24"/>
          <w:szCs w:val="24"/>
        </w:rPr>
      </w:pPr>
      <w:r>
        <w:rPr>
          <w:b/>
          <w:bCs/>
          <w:color w:val="004A8F"/>
          <w:sz w:val="24"/>
          <w:szCs w:val="24"/>
        </w:rPr>
        <w:t>V </w:t>
      </w:r>
      <w:proofErr w:type="spellStart"/>
      <w:r>
        <w:rPr>
          <w:b/>
          <w:bCs/>
          <w:color w:val="004A8F"/>
          <w:sz w:val="24"/>
          <w:szCs w:val="24"/>
        </w:rPr>
        <w:t>Bratislavskom</w:t>
      </w:r>
      <w:proofErr w:type="spellEnd"/>
      <w:r>
        <w:rPr>
          <w:b/>
          <w:bCs/>
          <w:color w:val="004A8F"/>
          <w:sz w:val="24"/>
          <w:szCs w:val="24"/>
        </w:rPr>
        <w:t xml:space="preserve"> </w:t>
      </w:r>
      <w:proofErr w:type="spellStart"/>
      <w:r>
        <w:rPr>
          <w:b/>
          <w:bCs/>
          <w:color w:val="004A8F"/>
          <w:sz w:val="24"/>
          <w:szCs w:val="24"/>
        </w:rPr>
        <w:t>kraji</w:t>
      </w:r>
      <w:proofErr w:type="spellEnd"/>
      <w:r>
        <w:rPr>
          <w:b/>
          <w:bCs/>
          <w:color w:val="004A8F"/>
          <w:sz w:val="24"/>
          <w:szCs w:val="24"/>
        </w:rPr>
        <w:t xml:space="preserve"> </w:t>
      </w:r>
      <w:proofErr w:type="spellStart"/>
      <w:r>
        <w:rPr>
          <w:b/>
          <w:bCs/>
          <w:color w:val="004A8F"/>
          <w:sz w:val="24"/>
          <w:szCs w:val="24"/>
        </w:rPr>
        <w:t>na</w:t>
      </w:r>
      <w:proofErr w:type="spellEnd"/>
      <w:r>
        <w:rPr>
          <w:b/>
          <w:bCs/>
          <w:color w:val="004A8F"/>
          <w:sz w:val="24"/>
          <w:szCs w:val="24"/>
        </w:rPr>
        <w:t xml:space="preserve"> </w:t>
      </w:r>
      <w:proofErr w:type="spellStart"/>
      <w:r>
        <w:rPr>
          <w:b/>
          <w:bCs/>
          <w:color w:val="004A8F"/>
          <w:sz w:val="24"/>
          <w:szCs w:val="24"/>
        </w:rPr>
        <w:t>sčítaní</w:t>
      </w:r>
      <w:proofErr w:type="spellEnd"/>
      <w:r>
        <w:rPr>
          <w:b/>
          <w:bCs/>
          <w:color w:val="004A8F"/>
          <w:sz w:val="24"/>
          <w:szCs w:val="24"/>
        </w:rPr>
        <w:t xml:space="preserve"> </w:t>
      </w:r>
      <w:proofErr w:type="spellStart"/>
      <w:r>
        <w:rPr>
          <w:b/>
          <w:bCs/>
          <w:color w:val="004A8F"/>
          <w:sz w:val="24"/>
          <w:szCs w:val="24"/>
        </w:rPr>
        <w:t>pracuje</w:t>
      </w:r>
      <w:proofErr w:type="spellEnd"/>
      <w:r>
        <w:rPr>
          <w:b/>
          <w:bCs/>
          <w:color w:val="004A8F"/>
          <w:sz w:val="24"/>
          <w:szCs w:val="24"/>
        </w:rPr>
        <w:t xml:space="preserve"> 89 </w:t>
      </w:r>
      <w:proofErr w:type="spellStart"/>
      <w:r>
        <w:rPr>
          <w:b/>
          <w:bCs/>
          <w:color w:val="004A8F"/>
          <w:sz w:val="24"/>
          <w:szCs w:val="24"/>
        </w:rPr>
        <w:t>samospráv</w:t>
      </w:r>
      <w:proofErr w:type="spellEnd"/>
      <w:r>
        <w:rPr>
          <w:b/>
          <w:bCs/>
          <w:color w:val="004A8F"/>
          <w:sz w:val="24"/>
          <w:szCs w:val="24"/>
        </w:rPr>
        <w:t xml:space="preserve">. </w:t>
      </w:r>
      <w:r>
        <w:rPr>
          <w:bCs/>
          <w:color w:val="004A8F"/>
          <w:sz w:val="24"/>
          <w:szCs w:val="24"/>
        </w:rPr>
        <w:t xml:space="preserve">Za </w:t>
      </w:r>
      <w:proofErr w:type="spellStart"/>
      <w:r>
        <w:rPr>
          <w:bCs/>
          <w:color w:val="004A8F"/>
          <w:sz w:val="24"/>
          <w:szCs w:val="24"/>
        </w:rPr>
        <w:t>prvé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mesiace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sa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podarilo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dvom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menším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obciam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zaznamenať</w:t>
      </w:r>
      <w:proofErr w:type="spellEnd"/>
      <w:r>
        <w:rPr>
          <w:bCs/>
          <w:color w:val="004A8F"/>
          <w:sz w:val="24"/>
          <w:szCs w:val="24"/>
        </w:rPr>
        <w:t xml:space="preserve"> do </w:t>
      </w:r>
      <w:proofErr w:type="spellStart"/>
      <w:r>
        <w:rPr>
          <w:bCs/>
          <w:color w:val="004A8F"/>
          <w:sz w:val="24"/>
          <w:szCs w:val="24"/>
        </w:rPr>
        <w:t>elektronického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systému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r w:rsidRPr="00E13DDE">
        <w:rPr>
          <w:b/>
          <w:bCs/>
          <w:color w:val="004A8F"/>
          <w:sz w:val="24"/>
          <w:szCs w:val="24"/>
        </w:rPr>
        <w:t>100 %</w:t>
      </w:r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domov</w:t>
      </w:r>
      <w:proofErr w:type="spellEnd"/>
      <w:r>
        <w:rPr>
          <w:bCs/>
          <w:color w:val="004A8F"/>
          <w:sz w:val="24"/>
          <w:szCs w:val="24"/>
        </w:rPr>
        <w:t xml:space="preserve"> a </w:t>
      </w:r>
      <w:proofErr w:type="spellStart"/>
      <w:r>
        <w:rPr>
          <w:bCs/>
          <w:color w:val="004A8F"/>
          <w:sz w:val="24"/>
          <w:szCs w:val="24"/>
        </w:rPr>
        <w:t>bytov</w:t>
      </w:r>
      <w:proofErr w:type="spellEnd"/>
      <w:r w:rsidR="000F584D">
        <w:rPr>
          <w:bCs/>
          <w:color w:val="004A8F"/>
          <w:sz w:val="24"/>
          <w:szCs w:val="24"/>
        </w:rPr>
        <w:t xml:space="preserve">: </w:t>
      </w:r>
      <w:proofErr w:type="spellStart"/>
      <w:r w:rsidR="000F584D">
        <w:rPr>
          <w:bCs/>
          <w:color w:val="004A8F"/>
          <w:sz w:val="24"/>
          <w:szCs w:val="24"/>
        </w:rPr>
        <w:t>s</w:t>
      </w:r>
      <w:r>
        <w:rPr>
          <w:bCs/>
          <w:color w:val="004A8F"/>
          <w:sz w:val="24"/>
          <w:szCs w:val="24"/>
        </w:rPr>
        <w:t>ú</w:t>
      </w:r>
      <w:proofErr w:type="spellEnd"/>
      <w:r>
        <w:rPr>
          <w:bCs/>
          <w:color w:val="004A8F"/>
          <w:sz w:val="24"/>
          <w:szCs w:val="24"/>
        </w:rPr>
        <w:t xml:space="preserve"> to </w:t>
      </w:r>
      <w:proofErr w:type="spellStart"/>
      <w:r>
        <w:rPr>
          <w:bCs/>
          <w:color w:val="004A8F"/>
          <w:sz w:val="24"/>
          <w:szCs w:val="24"/>
        </w:rPr>
        <w:t>obce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proofErr w:type="spellStart"/>
      <w:r>
        <w:rPr>
          <w:bCs/>
          <w:color w:val="004A8F"/>
          <w:sz w:val="24"/>
          <w:szCs w:val="24"/>
        </w:rPr>
        <w:t>Kaplna</w:t>
      </w:r>
      <w:proofErr w:type="spellEnd"/>
      <w:r>
        <w:rPr>
          <w:bCs/>
          <w:color w:val="004A8F"/>
          <w:sz w:val="24"/>
          <w:szCs w:val="24"/>
        </w:rPr>
        <w:t xml:space="preserve"> </w:t>
      </w:r>
      <w:r w:rsidR="00755CFE">
        <w:rPr>
          <w:bCs/>
          <w:color w:val="004A8F"/>
          <w:sz w:val="24"/>
          <w:szCs w:val="24"/>
        </w:rPr>
        <w:t>a </w:t>
      </w:r>
      <w:proofErr w:type="spellStart"/>
      <w:r w:rsidR="00755CFE">
        <w:rPr>
          <w:bCs/>
          <w:color w:val="004A8F"/>
          <w:sz w:val="24"/>
          <w:szCs w:val="24"/>
        </w:rPr>
        <w:t>Nový</w:t>
      </w:r>
      <w:proofErr w:type="spellEnd"/>
      <w:r w:rsidR="00755CFE">
        <w:rPr>
          <w:bCs/>
          <w:color w:val="004A8F"/>
          <w:sz w:val="24"/>
          <w:szCs w:val="24"/>
        </w:rPr>
        <w:t xml:space="preserve"> </w:t>
      </w:r>
      <w:proofErr w:type="spellStart"/>
      <w:r w:rsidR="00755CFE">
        <w:rPr>
          <w:bCs/>
          <w:color w:val="004A8F"/>
          <w:sz w:val="24"/>
          <w:szCs w:val="24"/>
        </w:rPr>
        <w:t>Svet</w:t>
      </w:r>
      <w:proofErr w:type="spellEnd"/>
      <w:r w:rsidR="00755CFE">
        <w:rPr>
          <w:bCs/>
          <w:color w:val="004A8F"/>
          <w:sz w:val="24"/>
          <w:szCs w:val="24"/>
        </w:rPr>
        <w:t>.</w:t>
      </w:r>
    </w:p>
    <w:p w:rsidR="001B0158" w:rsidRPr="00743CDA" w:rsidRDefault="001B0158" w:rsidP="000F584D">
      <w:pPr>
        <w:ind w:left="1134"/>
        <w:jc w:val="both"/>
        <w:rPr>
          <w:bCs/>
          <w:color w:val="004A8F"/>
          <w:sz w:val="24"/>
          <w:szCs w:val="24"/>
        </w:rPr>
      </w:pPr>
    </w:p>
    <w:p w:rsidR="00E92584" w:rsidRDefault="00E92584" w:rsidP="00E13DDE">
      <w:pPr>
        <w:pStyle w:val="Textkomentra"/>
        <w:ind w:left="1134"/>
        <w:rPr>
          <w:rFonts w:ascii="Arial" w:eastAsia="Arial" w:hAnsi="Arial" w:cs="Arial"/>
          <w:i/>
          <w:iCs/>
          <w:color w:val="004A8F"/>
          <w:sz w:val="24"/>
          <w:szCs w:val="24"/>
        </w:rPr>
      </w:pPr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Veľkou obcou, ktorá sa blíži k finalizácii sčítania je Dunajská Lužná, ktorá mala k</w:t>
      </w:r>
      <w:r w:rsidR="00E13DDE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 </w:t>
      </w:r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31.7.2020 sčítaných takmer 99%</w:t>
      </w:r>
      <w:r w:rsidR="00D45F22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, čo predstavuje </w:t>
      </w:r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4</w:t>
      </w:r>
      <w:r w:rsidR="00D45F22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 </w:t>
      </w:r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000 bytov</w:t>
      </w:r>
      <w:r w:rsidR="00D45F22">
        <w:rPr>
          <w:rFonts w:ascii="Arial" w:eastAsia="Arial" w:hAnsi="Arial" w:cs="Arial"/>
          <w:b/>
          <w:bCs/>
          <w:color w:val="004A8F"/>
          <w:sz w:val="24"/>
          <w:szCs w:val="24"/>
        </w:rPr>
        <w:t>. A</w:t>
      </w:r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ko uviedol starosta obce Štefan </w:t>
      </w:r>
      <w:proofErr w:type="spellStart"/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Jurčík</w:t>
      </w:r>
      <w:proofErr w:type="spellEnd"/>
      <w:r w:rsidRPr="001A627C">
        <w:rPr>
          <w:rFonts w:ascii="Arial" w:eastAsia="Arial" w:hAnsi="Arial" w:cs="Arial"/>
          <w:b/>
          <w:bCs/>
          <w:color w:val="004A8F"/>
          <w:sz w:val="24"/>
          <w:szCs w:val="24"/>
        </w:rPr>
        <w:t>:</w:t>
      </w:r>
      <w:r w:rsidR="00D45F22">
        <w:rPr>
          <w:rFonts w:ascii="Arial" w:eastAsia="Arial" w:hAnsi="Arial" w:cs="Arial"/>
          <w:b/>
          <w:bCs/>
          <w:color w:val="004A8F"/>
          <w:sz w:val="24"/>
          <w:szCs w:val="24"/>
        </w:rPr>
        <w:t xml:space="preserve"> </w:t>
      </w:r>
      <w:r w:rsidR="00D45F22" w:rsidRPr="00D45F22">
        <w:rPr>
          <w:rFonts w:ascii="Arial" w:eastAsia="Arial" w:hAnsi="Arial" w:cs="Arial"/>
          <w:bCs/>
          <w:color w:val="004A8F"/>
          <w:sz w:val="24"/>
          <w:szCs w:val="24"/>
        </w:rPr>
        <w:t>„</w:t>
      </w:r>
      <w:r w:rsidRPr="00D513D1"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Základom pre rýchle sčítanie bol poriadok v stavbách a dobrá práca 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>zamestnancov, ktorí pracujú so súpisnými číslami a mali veľký prehľad o obci. Patrí im moja vďaka. Pre Dunajskú Lužnú je Sčítanie obyvateľov domov a bytov 2021 veľmi dôležitý projekt</w:t>
      </w:r>
      <w:r w:rsidRPr="00D513D1">
        <w:rPr>
          <w:rFonts w:ascii="Arial" w:eastAsia="Arial" w:hAnsi="Arial" w:cs="Arial"/>
          <w:i/>
          <w:iCs/>
          <w:color w:val="004A8F"/>
          <w:sz w:val="24"/>
          <w:szCs w:val="24"/>
        </w:rPr>
        <w:t>.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Naša obec je známa komplikovanou dopravnou situáciou a práve SODB 2021 je dobrý odrazový mostík na jej riešenie. Veľa obyvateľov, ktorí tu majú nehnuteľnosť</w:t>
      </w:r>
      <w:r w:rsidR="001B0158">
        <w:rPr>
          <w:rFonts w:ascii="Arial" w:eastAsia="Arial" w:hAnsi="Arial" w:cs="Arial"/>
          <w:i/>
          <w:iCs/>
          <w:color w:val="004A8F"/>
          <w:sz w:val="24"/>
          <w:szCs w:val="24"/>
        </w:rPr>
        <w:t>,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si neuvádza v obci trvalý pobyt. Vďaka sčítaniu</w:t>
      </w:r>
      <w:r w:rsidR="00E13DDE"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>už teraz vieme, že máme o približne 3</w:t>
      </w:r>
      <w:r w:rsidR="00D45F22"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>000 obyvateľov viac</w:t>
      </w:r>
      <w:r w:rsidR="00D45F22">
        <w:rPr>
          <w:rFonts w:ascii="Arial" w:eastAsia="Arial" w:hAnsi="Arial" w:cs="Arial"/>
          <w:i/>
          <w:iCs/>
          <w:color w:val="004A8F"/>
          <w:sz w:val="24"/>
          <w:szCs w:val="24"/>
        </w:rPr>
        <w:t>,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ako uvádza trvalý pobyt. Oficiálne máme na trvalom pobyte okolo 7</w:t>
      </w:r>
      <w:r w:rsidR="00D45F22"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>450 ľudí, na základe sčítania domov a bytov toto číslo môže presiahnuť aj 10 000 obyvateľov, ktorí denne do Dunajskej Lužnej cestujú.</w:t>
      </w:r>
      <w:r w:rsidR="00D45F22">
        <w:rPr>
          <w:rFonts w:ascii="Arial" w:eastAsia="Arial" w:hAnsi="Arial" w:cs="Arial"/>
          <w:i/>
          <w:iCs/>
          <w:color w:val="004A8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4A8F"/>
          <w:sz w:val="24"/>
          <w:szCs w:val="24"/>
        </w:rPr>
        <w:t>Pre nás bude SODB 2021 nosným odrazovým mostíkom na budovanie novej infraštruktúry a dopravy do obce. Či už cestnej infraštruktúry alebo posilnenie integrovanej dopravy do obce.“</w:t>
      </w:r>
    </w:p>
    <w:p w:rsidR="000F584D" w:rsidRDefault="000F584D" w:rsidP="00E13DDE">
      <w:pPr>
        <w:pStyle w:val="Textkomentra"/>
        <w:ind w:left="1134"/>
        <w:rPr>
          <w:rFonts w:ascii="Arial" w:eastAsia="Arial" w:hAnsi="Arial" w:cs="Arial"/>
          <w:i/>
          <w:iCs/>
          <w:color w:val="004A8F"/>
          <w:sz w:val="24"/>
          <w:szCs w:val="24"/>
        </w:rPr>
      </w:pPr>
    </w:p>
    <w:p w:rsidR="000F584D" w:rsidRDefault="000F584D" w:rsidP="00E13DDE">
      <w:pPr>
        <w:pStyle w:val="Textkomentra"/>
        <w:ind w:left="1134"/>
        <w:rPr>
          <w:rFonts w:ascii="Arial" w:eastAsia="Arial" w:hAnsi="Arial" w:cs="Arial"/>
          <w:i/>
          <w:iCs/>
          <w:color w:val="004A8F"/>
          <w:sz w:val="24"/>
          <w:szCs w:val="24"/>
        </w:rPr>
      </w:pPr>
    </w:p>
    <w:p w:rsidR="001B0158" w:rsidRDefault="001B0158" w:rsidP="00E13DDE">
      <w:pPr>
        <w:pStyle w:val="Textkomentra"/>
        <w:ind w:left="1134"/>
        <w:rPr>
          <w:rFonts w:ascii="Arial" w:eastAsia="Arial" w:hAnsi="Arial" w:cs="Arial"/>
          <w:i/>
          <w:iCs/>
          <w:color w:val="004A8F"/>
          <w:sz w:val="24"/>
          <w:szCs w:val="24"/>
        </w:rPr>
      </w:pPr>
    </w:p>
    <w:p w:rsidR="000F584D" w:rsidRDefault="000F584D" w:rsidP="00E13DDE">
      <w:pPr>
        <w:pStyle w:val="Textkomentra"/>
        <w:ind w:left="1134"/>
        <w:rPr>
          <w:rFonts w:ascii="Arial" w:eastAsia="Arial" w:hAnsi="Arial" w:cs="Arial"/>
          <w:i/>
          <w:iCs/>
          <w:color w:val="004A8F"/>
          <w:sz w:val="24"/>
          <w:szCs w:val="24"/>
        </w:rPr>
      </w:pPr>
    </w:p>
    <w:p w:rsidR="00D45F22" w:rsidRDefault="00E92584" w:rsidP="00D45F22">
      <w:pPr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0D7E32">
        <w:rPr>
          <w:bCs/>
          <w:iCs/>
          <w:color w:val="004A8F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0D7E32">
        <w:rPr>
          <w:bCs/>
          <w:color w:val="004A8F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:rsidR="00D45F22" w:rsidRPr="005B31D8" w:rsidRDefault="00D45F22" w:rsidP="00D45F22">
      <w:pPr>
        <w:ind w:left="1134"/>
        <w:jc w:val="both"/>
        <w:rPr>
          <w:color w:val="004A8F"/>
          <w:sz w:val="24"/>
          <w:szCs w:val="24"/>
          <w:lang w:val="sk-SK"/>
        </w:rPr>
      </w:pPr>
      <w:r w:rsidRPr="005B31D8">
        <w:rPr>
          <w:i/>
          <w:iCs/>
          <w:color w:val="004A8F"/>
          <w:sz w:val="24"/>
          <w:szCs w:val="24"/>
          <w:lang w:val="sk-SK"/>
        </w:rPr>
        <w:t>„</w:t>
      </w:r>
      <w:r>
        <w:rPr>
          <w:i/>
          <w:iCs/>
          <w:color w:val="004A8F"/>
          <w:sz w:val="24"/>
          <w:szCs w:val="24"/>
          <w:lang w:val="sk-SK"/>
        </w:rPr>
        <w:t xml:space="preserve">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</w:t>
      </w:r>
      <w:proofErr w:type="spellStart"/>
      <w:r>
        <w:rPr>
          <w:i/>
          <w:iCs/>
          <w:color w:val="004A8F"/>
          <w:sz w:val="24"/>
          <w:szCs w:val="24"/>
          <w:lang w:val="sk-SK"/>
        </w:rPr>
        <w:t>t.j</w:t>
      </w:r>
      <w:proofErr w:type="spellEnd"/>
      <w:r>
        <w:rPr>
          <w:i/>
          <w:iCs/>
          <w:color w:val="004A8F"/>
          <w:sz w:val="24"/>
          <w:szCs w:val="24"/>
          <w:lang w:val="sk-SK"/>
        </w:rPr>
        <w:t>. k 1.1.2021,</w:t>
      </w:r>
      <w:r w:rsidRPr="005B31D8">
        <w:rPr>
          <w:i/>
          <w:iCs/>
          <w:color w:val="004A8F"/>
          <w:sz w:val="24"/>
          <w:szCs w:val="24"/>
          <w:lang w:val="sk-SK"/>
        </w:rPr>
        <w:t xml:space="preserve">“ </w:t>
      </w:r>
      <w:r w:rsidRPr="005B31D8">
        <w:rPr>
          <w:color w:val="004A8F"/>
          <w:sz w:val="24"/>
          <w:szCs w:val="24"/>
          <w:lang w:val="sk-SK"/>
        </w:rPr>
        <w:t>zdôraznila</w:t>
      </w:r>
      <w:r w:rsidRPr="00D45F22">
        <w:rPr>
          <w:b/>
          <w:bCs/>
          <w:color w:val="004A8F"/>
          <w:sz w:val="24"/>
          <w:szCs w:val="24"/>
          <w:lang w:val="sk-SK"/>
        </w:rPr>
        <w:t xml:space="preserve"> </w:t>
      </w:r>
      <w:r w:rsidRPr="005B31D8">
        <w:rPr>
          <w:b/>
          <w:bCs/>
          <w:color w:val="004A8F"/>
          <w:sz w:val="24"/>
          <w:szCs w:val="24"/>
          <w:lang w:val="sk-SK"/>
        </w:rPr>
        <w:t xml:space="preserve">Ľudmila Ivančíková, generálna riaditeľka </w:t>
      </w:r>
      <w:r w:rsidRPr="005B31D8">
        <w:rPr>
          <w:b/>
          <w:bCs/>
          <w:color w:val="004A8F"/>
          <w:sz w:val="24"/>
          <w:szCs w:val="24"/>
          <w:shd w:val="clear" w:color="auto" w:fill="FFFFFF"/>
          <w:lang w:val="sk-SK"/>
        </w:rPr>
        <w:t>Sekcie sociálnych štatistík a demografie</w:t>
      </w:r>
      <w:r>
        <w:rPr>
          <w:b/>
          <w:bCs/>
          <w:color w:val="004A8F"/>
          <w:sz w:val="24"/>
          <w:szCs w:val="24"/>
          <w:lang w:val="sk-SK"/>
        </w:rPr>
        <w:t xml:space="preserve">  ŠÚ SR</w:t>
      </w:r>
      <w:r w:rsidRPr="005B31D8">
        <w:rPr>
          <w:color w:val="004A8F"/>
          <w:sz w:val="24"/>
          <w:szCs w:val="24"/>
          <w:lang w:val="sk-SK"/>
        </w:rPr>
        <w:t xml:space="preserve">. </w:t>
      </w:r>
    </w:p>
    <w:p w:rsidR="00E92584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E13DDE" w:rsidRPr="000D7E32" w:rsidRDefault="00E13DDE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E92584" w:rsidRPr="005B31D8" w:rsidRDefault="00E92584" w:rsidP="00E92584">
      <w:pPr>
        <w:ind w:left="1134"/>
        <w:jc w:val="both"/>
        <w:rPr>
          <w:color w:val="FF0000"/>
          <w:sz w:val="24"/>
          <w:szCs w:val="24"/>
          <w:lang w:val="sk-SK"/>
        </w:rPr>
      </w:pPr>
      <w:r w:rsidRPr="005B31D8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E92584" w:rsidRPr="005B31D8" w:rsidRDefault="00E92584" w:rsidP="00E92584">
      <w:pPr>
        <w:ind w:left="1134"/>
        <w:jc w:val="both"/>
        <w:rPr>
          <w:color w:val="004A8F"/>
          <w:sz w:val="24"/>
          <w:szCs w:val="24"/>
          <w:lang w:val="sk-SK"/>
        </w:rPr>
      </w:pPr>
    </w:p>
    <w:p w:rsidR="00E92584" w:rsidRPr="005B31D8" w:rsidRDefault="00E92584" w:rsidP="00E92584">
      <w:pPr>
        <w:ind w:left="1134"/>
        <w:jc w:val="center"/>
        <w:rPr>
          <w:b/>
          <w:color w:val="004A8F"/>
          <w:sz w:val="24"/>
          <w:szCs w:val="24"/>
          <w:lang w:val="sk-SK"/>
        </w:rPr>
      </w:pPr>
      <w:r w:rsidRPr="005B31D8">
        <w:rPr>
          <w:b/>
          <w:color w:val="004A8F"/>
          <w:sz w:val="24"/>
          <w:szCs w:val="24"/>
          <w:lang w:val="sk-SK"/>
        </w:rPr>
        <w:t>SČÍTANIE OBYVATEĽOV, DOMOV A BYTOV 2021 (SODB 2021) - POTREBNÉ INFORMÁCIE</w:t>
      </w:r>
    </w:p>
    <w:p w:rsidR="00E92584" w:rsidRPr="005B31D8" w:rsidRDefault="00E92584" w:rsidP="00E92584">
      <w:pPr>
        <w:ind w:left="1134"/>
        <w:rPr>
          <w:color w:val="004A8F"/>
          <w:sz w:val="24"/>
          <w:szCs w:val="24"/>
          <w:lang w:val="sk-SK"/>
        </w:rPr>
      </w:pPr>
    </w:p>
    <w:p w:rsidR="00E92584" w:rsidRPr="005B31D8" w:rsidRDefault="00E92584" w:rsidP="00E92584">
      <w:pPr>
        <w:ind w:left="1134"/>
        <w:rPr>
          <w:color w:val="004A8F"/>
          <w:sz w:val="24"/>
          <w:szCs w:val="24"/>
          <w:lang w:val="sk-SK"/>
        </w:rPr>
      </w:pPr>
      <w:r w:rsidRPr="005B31D8">
        <w:rPr>
          <w:color w:val="004A8F"/>
          <w:sz w:val="24"/>
          <w:szCs w:val="24"/>
          <w:lang w:val="sk-SK"/>
        </w:rPr>
        <w:t>1. fáza projektu</w:t>
      </w:r>
      <w:r w:rsidR="007E2A1C">
        <w:rPr>
          <w:color w:val="004A8F"/>
          <w:sz w:val="24"/>
          <w:szCs w:val="24"/>
          <w:lang w:val="sk-SK"/>
        </w:rPr>
        <w:t xml:space="preserve"> – </w:t>
      </w:r>
      <w:r w:rsidRPr="005B31D8">
        <w:rPr>
          <w:b/>
          <w:bCs/>
          <w:color w:val="004A8F"/>
          <w:sz w:val="24"/>
          <w:szCs w:val="24"/>
          <w:lang w:val="sk-SK"/>
        </w:rPr>
        <w:t>Sčítanie domov a bytov</w:t>
      </w:r>
      <w:r w:rsidRPr="005B31D8">
        <w:rPr>
          <w:color w:val="004A8F"/>
          <w:sz w:val="24"/>
          <w:szCs w:val="24"/>
          <w:lang w:val="sk-SK"/>
        </w:rPr>
        <w:t xml:space="preserve"> v období od</w:t>
      </w:r>
      <w:r w:rsidRPr="005B31D8">
        <w:rPr>
          <w:b/>
          <w:color w:val="004A8F"/>
          <w:sz w:val="24"/>
          <w:szCs w:val="24"/>
          <w:lang w:val="sk-SK"/>
        </w:rPr>
        <w:t xml:space="preserve"> </w:t>
      </w:r>
      <w:r w:rsidRPr="005B31D8">
        <w:rPr>
          <w:color w:val="004A8F"/>
          <w:sz w:val="24"/>
          <w:szCs w:val="24"/>
          <w:lang w:val="sk-SK"/>
        </w:rPr>
        <w:t>1. júna 2020 do 12. februára 2021.</w:t>
      </w:r>
    </w:p>
    <w:p w:rsidR="00E92584" w:rsidRPr="005B31D8" w:rsidRDefault="00E92584" w:rsidP="00E92584">
      <w:pPr>
        <w:ind w:left="1134"/>
        <w:rPr>
          <w:color w:val="004A8F"/>
          <w:sz w:val="24"/>
          <w:szCs w:val="24"/>
          <w:lang w:val="sk-SK"/>
        </w:rPr>
      </w:pPr>
    </w:p>
    <w:p w:rsidR="00E92584" w:rsidRDefault="007E2A1C" w:rsidP="00E92584">
      <w:pPr>
        <w:ind w:left="1134"/>
        <w:rPr>
          <w:color w:val="004A8F"/>
          <w:sz w:val="24"/>
          <w:szCs w:val="24"/>
          <w:lang w:val="sk-SK"/>
        </w:rPr>
      </w:pPr>
      <w:r>
        <w:rPr>
          <w:color w:val="004A8F"/>
          <w:sz w:val="24"/>
          <w:szCs w:val="24"/>
          <w:lang w:val="sk-SK"/>
        </w:rPr>
        <w:t xml:space="preserve">2. fáza projektu – </w:t>
      </w:r>
      <w:r w:rsidR="00E92584" w:rsidRPr="005B31D8">
        <w:rPr>
          <w:b/>
          <w:bCs/>
          <w:color w:val="004A8F"/>
          <w:sz w:val="24"/>
          <w:szCs w:val="24"/>
          <w:lang w:val="sk-SK"/>
        </w:rPr>
        <w:t>Sčítanie obyvateľov</w:t>
      </w:r>
      <w:r w:rsidR="00E92584" w:rsidRPr="005B31D8">
        <w:rPr>
          <w:color w:val="004A8F"/>
          <w:sz w:val="24"/>
          <w:szCs w:val="24"/>
          <w:lang w:val="sk-SK"/>
        </w:rPr>
        <w:t xml:space="preserve"> v období od 15. februára 2021 do 31. marca 2021.</w:t>
      </w:r>
    </w:p>
    <w:p w:rsidR="00E13DDE" w:rsidRDefault="00E13DDE" w:rsidP="00E92584">
      <w:pPr>
        <w:ind w:left="1134"/>
        <w:rPr>
          <w:color w:val="004A8F"/>
          <w:sz w:val="24"/>
          <w:szCs w:val="24"/>
          <w:lang w:val="sk-SK"/>
        </w:rPr>
      </w:pPr>
    </w:p>
    <w:p w:rsidR="00E13DDE" w:rsidRPr="005B31D8" w:rsidRDefault="00E13DDE" w:rsidP="00E13DDE">
      <w:pPr>
        <w:ind w:left="1134"/>
        <w:jc w:val="both"/>
        <w:rPr>
          <w:color w:val="FF0000"/>
          <w:sz w:val="24"/>
          <w:szCs w:val="24"/>
          <w:lang w:val="sk-SK"/>
        </w:rPr>
      </w:pPr>
      <w:r w:rsidRPr="005B31D8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E13DDE" w:rsidRDefault="00E13DDE" w:rsidP="00E92584">
      <w:pPr>
        <w:ind w:left="1134"/>
        <w:rPr>
          <w:color w:val="004A8F"/>
          <w:sz w:val="24"/>
          <w:szCs w:val="24"/>
          <w:lang w:val="sk-SK"/>
        </w:rPr>
      </w:pPr>
    </w:p>
    <w:p w:rsidR="00E92584" w:rsidRPr="00D45F22" w:rsidRDefault="00E92584" w:rsidP="00E92584">
      <w:pPr>
        <w:pStyle w:val="Normlnywebov"/>
        <w:spacing w:line="176" w:lineRule="atLeast"/>
        <w:ind w:left="414" w:firstLine="720"/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</w:pPr>
      <w:r w:rsidRPr="00D45F22"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E92584" w:rsidRPr="005B31D8" w:rsidRDefault="00E92584" w:rsidP="00E9258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5B31D8">
        <w:rPr>
          <w:rFonts w:eastAsia="Times New Roman"/>
          <w:b/>
          <w:bCs/>
          <w:color w:val="004A8F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E92584" w:rsidRPr="005B31D8" w:rsidRDefault="00E92584" w:rsidP="007E2A1C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E92584" w:rsidRPr="005B31D8" w:rsidRDefault="00E92584" w:rsidP="00E9258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5B31D8">
        <w:rPr>
          <w:rFonts w:eastAsia="Times New Roman"/>
          <w:b/>
          <w:bCs/>
          <w:color w:val="004A8F"/>
          <w:sz w:val="24"/>
          <w:szCs w:val="24"/>
          <w:lang w:val="sk-SK"/>
        </w:rPr>
        <w:t>Sčítanie domov a bytov sa koná podľa nového konceptu, teda bez účasti obyvateľov?</w:t>
      </w:r>
    </w:p>
    <w:p w:rsidR="00E92584" w:rsidRPr="005B31D8" w:rsidRDefault="00E92584" w:rsidP="00E92584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lastRenderedPageBreak/>
        <w:t>Áno, ide o elektronické sčítanie, ktoré realizuje samospráva. Pred začiatkom sčítania Štatistický úrad SR pripravil podklady a </w:t>
      </w:r>
      <w:proofErr w:type="spellStart"/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predvyplnil</w:t>
      </w:r>
      <w:proofErr w:type="spellEnd"/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</w:t>
      </w:r>
      <w:r>
        <w:rPr>
          <w:rFonts w:ascii="Arial" w:eastAsia="Times New Roman" w:hAnsi="Arial" w:cs="Arial"/>
          <w:color w:val="004A8F"/>
          <w:sz w:val="24"/>
          <w:szCs w:val="24"/>
          <w:lang w:eastAsia="en-US"/>
        </w:rPr>
        <w:t>u</w:t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5B31D8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  <w:t xml:space="preserve"> </w:t>
      </w:r>
    </w:p>
    <w:p w:rsidR="00E92584" w:rsidRPr="005B31D8" w:rsidRDefault="00E92584" w:rsidP="00E92584">
      <w:pPr>
        <w:ind w:left="1134"/>
        <w:jc w:val="both"/>
        <w:rPr>
          <w:rFonts w:eastAsia="Times New Roman"/>
          <w:color w:val="004A8F"/>
          <w:sz w:val="24"/>
          <w:szCs w:val="24"/>
          <w:lang w:val="sk-SK"/>
        </w:rPr>
      </w:pP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5B31D8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b/>
          <w:bCs/>
          <w:sz w:val="24"/>
          <w:szCs w:val="24"/>
        </w:rPr>
      </w:pP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Zistíme, koľko bytov a domov na Slovensku pribudlo.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Získame prehľad o formách vlastníctva bytov.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Budeme vedieť počty a podiely neobývaných bytov v regiónoch.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Zistíme, ako Slováci bývajú, či preferujú za poslednú dekádu menšie byty,</w:t>
      </w: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 </w:t>
      </w:r>
      <w:r w:rsidRPr="005B31D8">
        <w:rPr>
          <w:rFonts w:ascii="Arial" w:hAnsi="Arial" w:cs="Arial"/>
          <w:color w:val="004A8F"/>
          <w:sz w:val="24"/>
          <w:szCs w:val="24"/>
        </w:rPr>
        <w:t xml:space="preserve">alebo naďalej väčšie a ako sa táto preferencia líši podľa regiónov. 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Dozvieme sa, koľko</w:t>
      </w:r>
      <w:r>
        <w:rPr>
          <w:rFonts w:ascii="Arial" w:hAnsi="Arial" w:cs="Arial"/>
          <w:color w:val="004A8F"/>
          <w:sz w:val="24"/>
          <w:szCs w:val="24"/>
        </w:rPr>
        <w:t xml:space="preserve"> </w:t>
      </w:r>
      <w:r w:rsidRPr="005B31D8">
        <w:rPr>
          <w:rFonts w:ascii="Arial" w:hAnsi="Arial" w:cs="Arial"/>
          <w:color w:val="004A8F"/>
          <w:sz w:val="24"/>
          <w:szCs w:val="24"/>
        </w:rPr>
        <w:t>podlažné domy u nás prevládajú.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 xml:space="preserve">Zistíme napojenie bytov na vodu, plyn a kanalizáciu. 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5B31D8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5B31D8">
        <w:rPr>
          <w:rFonts w:ascii="Arial" w:hAnsi="Arial" w:cs="Arial"/>
          <w:color w:val="004A8F"/>
          <w:sz w:val="24"/>
          <w:szCs w:val="24"/>
        </w:rPr>
        <w:t>Získame prehľad o zdrojoch tepla, aj to, či centrálne zásobovanie teplom víťazí nad potrebou vlastného kúrenia.</w:t>
      </w:r>
    </w:p>
    <w:p w:rsidR="00E92584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 w:val="24"/>
          <w:szCs w:val="24"/>
          <w:lang w:val="sk-SK"/>
        </w:rPr>
      </w:pPr>
    </w:p>
    <w:p w:rsidR="00E92584" w:rsidRDefault="00E92584" w:rsidP="00E9258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5B31D8">
        <w:rPr>
          <w:rFonts w:ascii="Arial" w:hAnsi="Arial" w:cs="Arial"/>
          <w:b/>
          <w:bCs/>
          <w:color w:val="FF0000"/>
          <w:sz w:val="24"/>
          <w:szCs w:val="24"/>
        </w:rPr>
        <w:t>Ak</w:t>
      </w:r>
      <w:r>
        <w:rPr>
          <w:rFonts w:ascii="Arial" w:hAnsi="Arial" w:cs="Arial"/>
          <w:b/>
          <w:bCs/>
          <w:color w:val="FF0000"/>
          <w:sz w:val="24"/>
          <w:szCs w:val="24"/>
        </w:rPr>
        <w:t>o napríklad môže Slovensko využiť údaje so sčítania?</w:t>
      </w:r>
    </w:p>
    <w:p w:rsidR="00E92584" w:rsidRPr="005B31D8" w:rsidRDefault="00E92584" w:rsidP="00E9258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92584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EF412F"/>
          <w:sz w:val="24"/>
          <w:szCs w:val="24"/>
        </w:rPr>
      </w:pPr>
      <w:r w:rsidRPr="005B31D8">
        <w:rPr>
          <w:b/>
          <w:bCs/>
          <w:color w:val="EF412F"/>
          <w:sz w:val="24"/>
          <w:szCs w:val="24"/>
        </w:rPr>
        <w:t>+</w:t>
      </w:r>
      <w:r>
        <w:rPr>
          <w:b/>
          <w:bCs/>
          <w:color w:val="EF412F"/>
          <w:sz w:val="24"/>
          <w:szCs w:val="24"/>
        </w:rPr>
        <w:t xml:space="preserve">  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Na plánovanie novej infraštruktúry a</w:t>
      </w:r>
      <w:r>
        <w:rPr>
          <w:rFonts w:eastAsiaTheme="minorHAnsi"/>
          <w:color w:val="004A8F"/>
          <w:sz w:val="24"/>
          <w:szCs w:val="24"/>
          <w:lang w:val="sk-SK"/>
        </w:rPr>
        <w:t xml:space="preserve"> budovanie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ciest.</w:t>
      </w:r>
      <w:r>
        <w:rPr>
          <w:b/>
          <w:bCs/>
          <w:color w:val="EF412F"/>
          <w:sz w:val="24"/>
          <w:szCs w:val="24"/>
        </w:rPr>
        <w:t xml:space="preserve"> </w:t>
      </w:r>
    </w:p>
    <w:p w:rsidR="00E92584" w:rsidRPr="00BA4508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5B31D8">
        <w:rPr>
          <w:b/>
          <w:bCs/>
          <w:color w:val="EF412F"/>
          <w:sz w:val="24"/>
          <w:szCs w:val="24"/>
        </w:rPr>
        <w:t>+</w:t>
      </w:r>
      <w:r>
        <w:rPr>
          <w:b/>
          <w:bCs/>
          <w:color w:val="EF412F"/>
          <w:sz w:val="24"/>
          <w:szCs w:val="24"/>
        </w:rPr>
        <w:t xml:space="preserve">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N</w:t>
      </w:r>
      <w:r>
        <w:rPr>
          <w:rFonts w:eastAsiaTheme="minorHAnsi"/>
          <w:color w:val="004A8F"/>
          <w:sz w:val="24"/>
          <w:szCs w:val="24"/>
          <w:lang w:val="sk-SK"/>
        </w:rPr>
        <w:t xml:space="preserve">a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plánovanie budovania nových materských škôl, predškolských zariadení a základných škôl</w:t>
      </w:r>
      <w:r>
        <w:rPr>
          <w:rFonts w:eastAsiaTheme="minorHAnsi"/>
          <w:color w:val="004A8F"/>
          <w:sz w:val="24"/>
          <w:szCs w:val="24"/>
          <w:lang w:val="sk-SK"/>
        </w:rPr>
        <w:t xml:space="preserve">.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 xml:space="preserve"> </w:t>
      </w:r>
    </w:p>
    <w:p w:rsidR="00E92584" w:rsidRDefault="00E92584" w:rsidP="00E9258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5B31D8">
        <w:rPr>
          <w:b/>
          <w:bCs/>
          <w:color w:val="EF412F"/>
          <w:sz w:val="24"/>
          <w:szCs w:val="24"/>
        </w:rPr>
        <w:t>+</w:t>
      </w:r>
      <w:r>
        <w:rPr>
          <w:b/>
          <w:bCs/>
          <w:color w:val="EF412F"/>
          <w:sz w:val="24"/>
          <w:szCs w:val="24"/>
        </w:rPr>
        <w:t xml:space="preserve"> 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Na</w:t>
      </w:r>
      <w:r>
        <w:rPr>
          <w:rFonts w:eastAsiaTheme="minorHAnsi"/>
          <w:color w:val="004A8F"/>
          <w:sz w:val="24"/>
          <w:szCs w:val="24"/>
          <w:lang w:val="sk-SK"/>
        </w:rPr>
        <w:t xml:space="preserve"> </w:t>
      </w:r>
      <w:r w:rsidRPr="00BA4508">
        <w:rPr>
          <w:rFonts w:eastAsiaTheme="minorHAnsi"/>
          <w:color w:val="004A8F"/>
          <w:sz w:val="24"/>
          <w:szCs w:val="24"/>
          <w:lang w:val="sk-SK"/>
        </w:rPr>
        <w:t>plánovanie zriadenie nových stacionárov pre dôchodcov</w:t>
      </w:r>
      <w:r>
        <w:rPr>
          <w:rFonts w:eastAsiaTheme="minorHAnsi"/>
          <w:color w:val="004A8F"/>
          <w:sz w:val="24"/>
          <w:szCs w:val="24"/>
          <w:lang w:val="sk-SK"/>
        </w:rPr>
        <w:t>.</w:t>
      </w:r>
    </w:p>
    <w:p w:rsidR="00E92584" w:rsidRPr="006972F2" w:rsidRDefault="00E92584" w:rsidP="00E92584">
      <w:pPr>
        <w:ind w:left="1134"/>
        <w:rPr>
          <w:color w:val="EF412F"/>
          <w:sz w:val="24"/>
          <w:szCs w:val="24"/>
        </w:rPr>
      </w:pPr>
      <w:r w:rsidRPr="005B31D8">
        <w:rPr>
          <w:b/>
          <w:bCs/>
          <w:color w:val="EF412F"/>
          <w:sz w:val="24"/>
          <w:szCs w:val="24"/>
        </w:rPr>
        <w:t>+</w:t>
      </w:r>
      <w:r>
        <w:rPr>
          <w:b/>
          <w:bCs/>
          <w:color w:val="EF412F"/>
          <w:sz w:val="24"/>
          <w:szCs w:val="24"/>
        </w:rPr>
        <w:tab/>
      </w:r>
      <w:r w:rsidRPr="006972F2">
        <w:rPr>
          <w:rFonts w:eastAsiaTheme="minorHAnsi"/>
          <w:color w:val="004A8F"/>
          <w:sz w:val="24"/>
          <w:szCs w:val="24"/>
          <w:lang w:val="sk-SK"/>
        </w:rPr>
        <w:t>Na plánovanie b</w:t>
      </w:r>
      <w:r w:rsidR="00690770">
        <w:rPr>
          <w:rFonts w:eastAsiaTheme="minorHAnsi"/>
          <w:color w:val="004A8F"/>
          <w:sz w:val="24"/>
          <w:szCs w:val="24"/>
          <w:lang w:val="sk-SK"/>
        </w:rPr>
        <w:t xml:space="preserve">udovania nájomných bytov a ich </w:t>
      </w:r>
      <w:r w:rsidRPr="006972F2">
        <w:rPr>
          <w:rFonts w:eastAsiaTheme="minorHAnsi"/>
          <w:color w:val="004A8F"/>
          <w:sz w:val="24"/>
          <w:szCs w:val="24"/>
          <w:lang w:val="sk-SK"/>
        </w:rPr>
        <w:t>reálna potreba v konkrétnych regiónoch SR.</w:t>
      </w:r>
      <w:r w:rsidRPr="006972F2">
        <w:rPr>
          <w:color w:val="EF412F"/>
          <w:sz w:val="24"/>
          <w:szCs w:val="24"/>
        </w:rPr>
        <w:t xml:space="preserve"> </w:t>
      </w:r>
    </w:p>
    <w:p w:rsidR="00E92584" w:rsidRPr="006972F2" w:rsidRDefault="00E92584" w:rsidP="00E92584">
      <w:pPr>
        <w:ind w:left="1134"/>
        <w:rPr>
          <w:color w:val="004A8F"/>
          <w:sz w:val="24"/>
          <w:szCs w:val="24"/>
          <w:lang w:val="sk-SK"/>
        </w:rPr>
      </w:pPr>
    </w:p>
    <w:p w:rsidR="00E92584" w:rsidRPr="005B31D8" w:rsidRDefault="00E92584" w:rsidP="00690770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004A8F"/>
          <w:lang w:val="sk-SK"/>
        </w:rPr>
      </w:pPr>
      <w:r w:rsidRPr="005B31D8">
        <w:rPr>
          <w:rFonts w:ascii="Arial" w:hAnsi="Arial" w:cs="Arial"/>
          <w:color w:val="004A8F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5B31D8">
          <w:rPr>
            <w:rStyle w:val="Hypertextovprepojenie"/>
            <w:rFonts w:ascii="Arial" w:hAnsi="Arial" w:cs="Arial"/>
            <w:lang w:val="sk-SK"/>
          </w:rPr>
          <w:t>www.scitanie.sk</w:t>
        </w:r>
      </w:hyperlink>
      <w:r w:rsidRPr="005B31D8">
        <w:rPr>
          <w:rStyle w:val="Hypertextovprepojenie"/>
          <w:rFonts w:ascii="Arial" w:hAnsi="Arial" w:cs="Arial"/>
          <w:color w:val="004A8F"/>
          <w:lang w:val="sk-SK"/>
        </w:rPr>
        <w:t>.</w:t>
      </w:r>
    </w:p>
    <w:p w:rsidR="00E92584" w:rsidRPr="005B31D8" w:rsidRDefault="00E92584" w:rsidP="00E92584">
      <w:pPr>
        <w:pStyle w:val="Zkladntext"/>
        <w:spacing w:before="40"/>
        <w:ind w:left="1134"/>
        <w:jc w:val="both"/>
        <w:rPr>
          <w:b/>
          <w:color w:val="004A8F"/>
          <w:sz w:val="24"/>
          <w:szCs w:val="24"/>
          <w:lang w:val="sk-SK"/>
        </w:rPr>
      </w:pPr>
      <w:r w:rsidRPr="005B31D8">
        <w:rPr>
          <w:color w:val="004A8F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CC7B22" w:rsidRDefault="00CC7B22"/>
    <w:sectPr w:rsidR="00CC7B22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77A" w:rsidRDefault="00DD777A">
      <w:r>
        <w:separator/>
      </w:r>
    </w:p>
  </w:endnote>
  <w:endnote w:type="continuationSeparator" w:id="0">
    <w:p w:rsidR="00DD777A" w:rsidRDefault="00DD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3CA" w:rsidRDefault="000F584D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3D20F67" wp14:editId="5CA5D415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DD777A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0F584D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0F584D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20F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DD777A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0F584D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0F584D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0C61899" wp14:editId="2AAA7FCC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79D09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77A" w:rsidRDefault="00DD777A">
      <w:r>
        <w:separator/>
      </w:r>
    </w:p>
  </w:footnote>
  <w:footnote w:type="continuationSeparator" w:id="0">
    <w:p w:rsidR="00DD777A" w:rsidRDefault="00DD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3CA" w:rsidRDefault="000F584D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0AB96621" wp14:editId="058FA9BA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736EFEB6" wp14:editId="042E8A86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84FAA5" wp14:editId="709035C0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98410A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6AEE39" wp14:editId="0C41FB12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9D16D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498667" wp14:editId="51B60558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43933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F7D856" wp14:editId="15332D24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9B100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7578602" wp14:editId="23BCE2F4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03116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05B7785" wp14:editId="7004EABA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F08F1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7ADD15E" wp14:editId="3245B6ED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90772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7876948" wp14:editId="60DEB80F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B1073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B480D89" wp14:editId="763C24CC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770254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C5C92C1" wp14:editId="0676DE7E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20343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423C4D" wp14:editId="1D10161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A7907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84"/>
    <w:rsid w:val="000F584D"/>
    <w:rsid w:val="001B0158"/>
    <w:rsid w:val="001E4FB2"/>
    <w:rsid w:val="001E6794"/>
    <w:rsid w:val="003C2153"/>
    <w:rsid w:val="00400FC6"/>
    <w:rsid w:val="004978BA"/>
    <w:rsid w:val="004D7C77"/>
    <w:rsid w:val="00690770"/>
    <w:rsid w:val="00743CDA"/>
    <w:rsid w:val="00755CFE"/>
    <w:rsid w:val="0079257E"/>
    <w:rsid w:val="007B40C9"/>
    <w:rsid w:val="007E2A1C"/>
    <w:rsid w:val="00930F91"/>
    <w:rsid w:val="0094752D"/>
    <w:rsid w:val="009D607D"/>
    <w:rsid w:val="00CC7B22"/>
    <w:rsid w:val="00D45F22"/>
    <w:rsid w:val="00DD777A"/>
    <w:rsid w:val="00E13DDE"/>
    <w:rsid w:val="00E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105"/>
  <w15:docId w15:val="{A7E967C1-DB52-48B2-BA93-9073C688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E92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E92584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E92584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E92584"/>
  </w:style>
  <w:style w:type="character" w:customStyle="1" w:styleId="ZkladntextChar">
    <w:name w:val="Základný text Char"/>
    <w:basedOn w:val="Predvolenpsmoodseku"/>
    <w:link w:val="Zkladntext"/>
    <w:uiPriority w:val="1"/>
    <w:rsid w:val="00E92584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E925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E92584"/>
  </w:style>
  <w:style w:type="character" w:styleId="Hypertextovprepojenie">
    <w:name w:val="Hyperlink"/>
    <w:basedOn w:val="Predvolenpsmoodseku"/>
    <w:uiPriority w:val="99"/>
    <w:unhideWhenUsed/>
    <w:rsid w:val="00E92584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E9258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92584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E925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Odsekzoznamu">
    <w:name w:val="List Paragraph"/>
    <w:basedOn w:val="Normlny"/>
    <w:uiPriority w:val="34"/>
    <w:qFormat/>
    <w:rsid w:val="007E2A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5C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CF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jasmina.stauder@staudergroup.com</cp:lastModifiedBy>
  <cp:revision>7</cp:revision>
  <cp:lastPrinted>2020-08-04T17:13:00Z</cp:lastPrinted>
  <dcterms:created xsi:type="dcterms:W3CDTF">2020-08-04T17:24:00Z</dcterms:created>
  <dcterms:modified xsi:type="dcterms:W3CDTF">2020-08-05T13:11:00Z</dcterms:modified>
</cp:coreProperties>
</file>